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8C690" w14:textId="77777777" w:rsidR="00B5268F" w:rsidRDefault="00B5268F">
      <w:pPr>
        <w:pStyle w:val="Flietext21"/>
        <w:tabs>
          <w:tab w:val="left" w:leader="dot" w:pos="7950"/>
          <w:tab w:val="left" w:leader="dot" w:pos="8012"/>
          <w:tab w:val="left" w:leader="dot" w:pos="8674"/>
        </w:tabs>
        <w:spacing w:line="240" w:lineRule="auto"/>
        <w:ind w:left="5920"/>
        <w:rPr>
          <w:rFonts w:ascii="Arial Unicode MS" w:hAnsi="Arial Unicode MS"/>
        </w:rPr>
      </w:pPr>
      <w:r>
        <w:rPr>
          <w:rStyle w:val="Flietext22"/>
        </w:rPr>
        <w:t>Nutzungstag</w:t>
      </w:r>
      <w:r>
        <w:rPr>
          <w:rStyle w:val="Flietext22"/>
        </w:rPr>
        <w:tab/>
      </w:r>
      <w:r>
        <w:rPr>
          <w:rStyle w:val="Flietext22"/>
        </w:rPr>
        <w:tab/>
      </w:r>
      <w:r>
        <w:rPr>
          <w:rStyle w:val="Flietext22"/>
        </w:rPr>
        <w:tab/>
      </w:r>
    </w:p>
    <w:p w14:paraId="03F688BD" w14:textId="77777777" w:rsidR="00B5268F" w:rsidRDefault="00B5268F">
      <w:pPr>
        <w:pStyle w:val="berschrift11"/>
        <w:spacing w:after="0" w:line="240" w:lineRule="auto"/>
      </w:pPr>
      <w:bookmarkStart w:id="0" w:name="bookmark0"/>
      <w:r>
        <w:t>Mietvertrag</w:t>
      </w:r>
      <w:bookmarkEnd w:id="0"/>
    </w:p>
    <w:p w14:paraId="23E8690B" w14:textId="77777777" w:rsidR="000E4381" w:rsidRPr="000E4381" w:rsidRDefault="000E4381" w:rsidP="000E4381">
      <w:pPr>
        <w:shd w:val="clear" w:color="auto" w:fill="FFFFFF"/>
        <w:outlineLvl w:val="0"/>
        <w:rPr>
          <w:rFonts w:cs="Times New Roman"/>
          <w:color w:val="FF0000"/>
          <w:sz w:val="22"/>
          <w:szCs w:val="32"/>
        </w:rPr>
      </w:pPr>
      <w:r w:rsidRPr="000E4381">
        <w:rPr>
          <w:rFonts w:ascii="Times New Roman" w:hAnsi="Times New Roman" w:cs="Times New Roman"/>
          <w:color w:val="FF0000"/>
          <w:sz w:val="22"/>
          <w:szCs w:val="32"/>
          <w:highlight w:val="yellow"/>
        </w:rPr>
        <w:t xml:space="preserve">(Variante </w:t>
      </w:r>
      <w:r>
        <w:rPr>
          <w:rFonts w:ascii="Times New Roman" w:hAnsi="Times New Roman" w:cs="Times New Roman"/>
          <w:color w:val="FF0000"/>
          <w:sz w:val="22"/>
          <w:szCs w:val="32"/>
          <w:highlight w:val="yellow"/>
        </w:rPr>
        <w:t>2</w:t>
      </w:r>
      <w:r w:rsidRPr="000E4381">
        <w:rPr>
          <w:rFonts w:ascii="Times New Roman" w:hAnsi="Times New Roman" w:cs="Times New Roman"/>
          <w:color w:val="FF0000"/>
          <w:sz w:val="22"/>
          <w:szCs w:val="32"/>
          <w:highlight w:val="yellow"/>
        </w:rPr>
        <w:t xml:space="preserve"> - Anwendung ab 2021: </w:t>
      </w:r>
      <w:r w:rsidR="0086253D">
        <w:rPr>
          <w:rFonts w:ascii="Times New Roman" w:hAnsi="Times New Roman" w:cs="Times New Roman"/>
          <w:color w:val="FF0000"/>
          <w:sz w:val="22"/>
          <w:szCs w:val="32"/>
          <w:highlight w:val="yellow"/>
        </w:rPr>
        <w:t>Kirchengemeinde ist umsatzsteuerpflichtig)</w:t>
      </w:r>
    </w:p>
    <w:p w14:paraId="26128F2F" w14:textId="77777777" w:rsidR="000E4381" w:rsidRDefault="000E4381">
      <w:pPr>
        <w:pStyle w:val="berschrift11"/>
        <w:spacing w:after="0" w:line="240" w:lineRule="auto"/>
        <w:rPr>
          <w:rFonts w:ascii="Arial Unicode MS" w:hAnsi="Arial Unicode MS"/>
        </w:rPr>
      </w:pPr>
    </w:p>
    <w:p w14:paraId="310BBCCA" w14:textId="77777777" w:rsidR="00B5268F" w:rsidRPr="003B31FE" w:rsidRDefault="002D01BA">
      <w:pPr>
        <w:pStyle w:val="Flietext31"/>
        <w:spacing w:before="45"/>
        <w:rPr>
          <w:rFonts w:ascii="Arial Unicode MS" w:hAnsi="Arial Unicode MS"/>
        </w:rPr>
      </w:pPr>
      <w:r w:rsidRPr="003B31FE">
        <w:t>Zwischen der ………………….</w:t>
      </w:r>
      <w:r w:rsidR="004A71AD" w:rsidRPr="003B31FE">
        <w:t xml:space="preserve"> Gemeinde</w:t>
      </w:r>
      <w:r w:rsidR="00B5268F" w:rsidRPr="003B31FE">
        <w:t xml:space="preserve">, </w:t>
      </w:r>
    </w:p>
    <w:p w14:paraId="2A566C7F" w14:textId="77777777" w:rsidR="00B5268F" w:rsidRPr="003B31FE" w:rsidRDefault="00B5268F">
      <w:pPr>
        <w:pStyle w:val="Flietext21"/>
        <w:tabs>
          <w:tab w:val="left" w:leader="dot" w:pos="6235"/>
        </w:tabs>
        <w:spacing w:line="400" w:lineRule="exact"/>
        <w:rPr>
          <w:rFonts w:ascii="Arial Unicode MS" w:hAnsi="Arial Unicode MS"/>
        </w:rPr>
      </w:pPr>
      <w:r w:rsidRPr="003B31FE">
        <w:t>vertreten durch</w:t>
      </w:r>
      <w:r w:rsidRPr="003B31FE">
        <w:tab/>
        <w:t xml:space="preserve">Tel </w:t>
      </w:r>
    </w:p>
    <w:p w14:paraId="508D192E" w14:textId="77777777" w:rsidR="00B5268F" w:rsidRPr="003B31FE" w:rsidRDefault="00B5268F">
      <w:pPr>
        <w:pStyle w:val="Flietext21"/>
        <w:tabs>
          <w:tab w:val="left" w:leader="dot" w:pos="7654"/>
        </w:tabs>
        <w:spacing w:line="400" w:lineRule="exact"/>
        <w:rPr>
          <w:rFonts w:ascii="Arial Unicode MS" w:hAnsi="Arial Unicode MS"/>
        </w:rPr>
      </w:pPr>
      <w:r w:rsidRPr="003B31FE">
        <w:t>und Herrn/ Frau</w:t>
      </w:r>
      <w:r w:rsidRPr="003B31FE">
        <w:tab/>
        <w:t>(Veranstalter)</w:t>
      </w:r>
    </w:p>
    <w:p w14:paraId="500BD9C5" w14:textId="77777777" w:rsidR="00B5268F" w:rsidRPr="003B31FE" w:rsidRDefault="00B5268F">
      <w:pPr>
        <w:pStyle w:val="Flietext21"/>
        <w:tabs>
          <w:tab w:val="left" w:leader="dot" w:pos="3780"/>
          <w:tab w:val="left" w:leader="dot" w:pos="7200"/>
          <w:tab w:val="left" w:leader="dot" w:pos="9014"/>
        </w:tabs>
        <w:spacing w:line="400" w:lineRule="exact"/>
        <w:rPr>
          <w:rFonts w:ascii="Arial Unicode MS" w:hAnsi="Arial Unicode MS"/>
        </w:rPr>
        <w:sectPr w:rsidR="00B5268F" w:rsidRPr="003B31FE">
          <w:headerReference w:type="even" r:id="rId8"/>
          <w:headerReference w:type="default" r:id="rId9"/>
          <w:footerReference w:type="even" r:id="rId10"/>
          <w:footerReference w:type="default" r:id="rId11"/>
          <w:headerReference w:type="first" r:id="rId12"/>
          <w:footerReference w:type="first" r:id="rId13"/>
          <w:type w:val="continuous"/>
          <w:pgSz w:w="11905" w:h="16837"/>
          <w:pgMar w:top="813" w:right="1176" w:bottom="1400" w:left="1464" w:header="810" w:footer="1400" w:gutter="0"/>
          <w:cols w:space="720"/>
          <w:noEndnote/>
          <w:docGrid w:linePitch="360"/>
        </w:sectPr>
      </w:pPr>
      <w:r w:rsidRPr="003B31FE">
        <w:t>Straße</w:t>
      </w:r>
      <w:r w:rsidRPr="003B31FE">
        <w:tab/>
        <w:t>Wohnort</w:t>
      </w:r>
      <w:r w:rsidRPr="003B31FE">
        <w:tab/>
        <w:t>Tel</w:t>
      </w:r>
      <w:r w:rsidRPr="003B31FE">
        <w:tab/>
      </w:r>
    </w:p>
    <w:p w14:paraId="71AE2F28" w14:textId="77777777" w:rsidR="008B11DB" w:rsidRPr="003B31FE" w:rsidRDefault="008B11DB" w:rsidP="008B11DB">
      <w:pPr>
        <w:pStyle w:val="Flietext41"/>
        <w:spacing w:after="0" w:line="240" w:lineRule="auto"/>
        <w:ind w:left="420" w:hanging="420"/>
      </w:pPr>
    </w:p>
    <w:p w14:paraId="42541482" w14:textId="77777777" w:rsidR="00B5268F" w:rsidRPr="003B31FE" w:rsidRDefault="00B5268F" w:rsidP="008B11DB">
      <w:pPr>
        <w:pStyle w:val="Flietext41"/>
        <w:spacing w:after="0" w:line="240" w:lineRule="auto"/>
        <w:ind w:left="420" w:hanging="420"/>
      </w:pPr>
      <w:r w:rsidRPr="003B31FE">
        <w:t>wird folgender Vertrag geschlossen:</w:t>
      </w:r>
    </w:p>
    <w:p w14:paraId="2EA3862F" w14:textId="77777777" w:rsidR="000538CD" w:rsidRPr="003B31FE" w:rsidRDefault="000538CD" w:rsidP="008B11DB">
      <w:pPr>
        <w:pStyle w:val="Flietext41"/>
        <w:spacing w:after="0" w:line="240" w:lineRule="auto"/>
        <w:ind w:left="420" w:hanging="420"/>
        <w:rPr>
          <w:rFonts w:ascii="Arial Unicode MS" w:hAnsi="Arial Unicode MS"/>
        </w:rPr>
      </w:pPr>
    </w:p>
    <w:p w14:paraId="525F9370" w14:textId="77777777" w:rsidR="00B5268F" w:rsidRPr="003B31FE" w:rsidRDefault="00B5268F" w:rsidP="00E46BBF">
      <w:pPr>
        <w:pStyle w:val="Flietext31"/>
        <w:numPr>
          <w:ilvl w:val="0"/>
          <w:numId w:val="1"/>
        </w:numPr>
        <w:tabs>
          <w:tab w:val="left" w:pos="284"/>
        </w:tabs>
        <w:spacing w:before="0" w:after="120" w:line="252" w:lineRule="exact"/>
        <w:ind w:left="284" w:right="40" w:hanging="284"/>
        <w:rPr>
          <w:rFonts w:ascii="Arial Unicode MS" w:hAnsi="Arial Unicode MS"/>
        </w:rPr>
      </w:pPr>
      <w:r w:rsidRPr="003B31FE">
        <w:t>Die Gemeinde überlässt dem</w:t>
      </w:r>
      <w:r w:rsidR="002D01BA" w:rsidRPr="003B31FE">
        <w:t xml:space="preserve"> </w:t>
      </w:r>
      <w:r w:rsidRPr="003B31FE">
        <w:t>Veranstal</w:t>
      </w:r>
      <w:r w:rsidR="002D01BA" w:rsidRPr="003B31FE">
        <w:t xml:space="preserve">ter </w:t>
      </w:r>
      <w:r w:rsidR="000538CD" w:rsidRPr="003B31FE">
        <w:t>am</w:t>
      </w:r>
      <w:r w:rsidR="00901AE4" w:rsidRPr="003B31FE">
        <w:t xml:space="preserve"> </w:t>
      </w:r>
      <w:proofErr w:type="gramStart"/>
      <w:r w:rsidR="000538CD" w:rsidRPr="003B31FE">
        <w:t>…………….</w:t>
      </w:r>
      <w:proofErr w:type="gramEnd"/>
      <w:r w:rsidR="000538CD" w:rsidRPr="003B31FE">
        <w:t xml:space="preserve"> </w:t>
      </w:r>
      <w:r w:rsidR="002D01BA" w:rsidRPr="003B31FE">
        <w:t>für die Zeit</w:t>
      </w:r>
      <w:r w:rsidR="000538CD" w:rsidRPr="003B31FE">
        <w:t xml:space="preserve"> </w:t>
      </w:r>
      <w:r w:rsidR="001732C2" w:rsidRPr="003B31FE">
        <w:t>von</w:t>
      </w:r>
      <w:r w:rsidR="000538CD" w:rsidRPr="003B31FE">
        <w:t xml:space="preserve"> …………….</w:t>
      </w:r>
      <w:r w:rsidR="00901AE4" w:rsidRPr="003B31FE">
        <w:t xml:space="preserve"> </w:t>
      </w:r>
      <w:r w:rsidR="001732C2" w:rsidRPr="003B31FE">
        <w:t>bis</w:t>
      </w:r>
      <w:r w:rsidRPr="003B31FE">
        <w:t xml:space="preserve"> </w:t>
      </w:r>
      <w:r w:rsidR="000538CD" w:rsidRPr="003B31FE">
        <w:t xml:space="preserve">……………. </w:t>
      </w:r>
      <w:r w:rsidRPr="003B31FE">
        <w:t>Uhr</w:t>
      </w:r>
      <w:r w:rsidR="002D01BA" w:rsidRPr="003B31FE">
        <w:t xml:space="preserve"> die Nutzung des Pfarrheims für private Zwecke nach</w:t>
      </w:r>
      <w:r w:rsidRPr="003B31FE">
        <w:t xml:space="preserve"> folgenden Bestimmungen.</w:t>
      </w:r>
    </w:p>
    <w:p w14:paraId="37A80BC6" w14:textId="77777777" w:rsidR="00B5268F" w:rsidRPr="003B31FE" w:rsidRDefault="00B5268F" w:rsidP="00E46BBF">
      <w:pPr>
        <w:pStyle w:val="Flietext31"/>
        <w:numPr>
          <w:ilvl w:val="0"/>
          <w:numId w:val="1"/>
        </w:numPr>
        <w:tabs>
          <w:tab w:val="left" w:pos="284"/>
        </w:tabs>
        <w:spacing w:before="0" w:after="120" w:line="252" w:lineRule="exact"/>
        <w:ind w:left="284" w:right="40" w:hanging="284"/>
      </w:pPr>
      <w:r w:rsidRPr="003B31FE">
        <w:t xml:space="preserve">Für die Nutzung der Räumlichkeiten </w:t>
      </w:r>
      <w:r w:rsidR="000538CD" w:rsidRPr="003B31FE">
        <w:t xml:space="preserve">……………. </w:t>
      </w:r>
      <w:r w:rsidRPr="003B31FE">
        <w:t xml:space="preserve">sind vom Veranstalter </w:t>
      </w:r>
      <w:r w:rsidR="001732C2" w:rsidRPr="003B31FE">
        <w:t>im Voraus</w:t>
      </w:r>
      <w:r w:rsidRPr="003B31FE">
        <w:t xml:space="preserve"> (bei Schlüsselabholung) an die Gemeinde folgende </w:t>
      </w:r>
      <w:r w:rsidR="00AD1148" w:rsidRPr="003B31FE">
        <w:t xml:space="preserve">Entgelte </w:t>
      </w:r>
      <w:r w:rsidRPr="003B31FE">
        <w:t>zu</w:t>
      </w:r>
      <w:r w:rsidR="00AD1148" w:rsidRPr="003B31FE">
        <w:t xml:space="preserve"> </w:t>
      </w:r>
      <w:r w:rsidRPr="003B31FE">
        <w:t>za</w:t>
      </w:r>
      <w:r w:rsidR="000538CD" w:rsidRPr="003B31FE">
        <w:t>h</w:t>
      </w:r>
      <w:r w:rsidRPr="003B31FE">
        <w:t>len:</w:t>
      </w:r>
    </w:p>
    <w:p w14:paraId="44D88DD6" w14:textId="77777777" w:rsidR="000538CD" w:rsidRPr="003B31FE" w:rsidRDefault="000538CD" w:rsidP="00E46BBF">
      <w:pPr>
        <w:pStyle w:val="Flietext31"/>
        <w:numPr>
          <w:ilvl w:val="0"/>
          <w:numId w:val="3"/>
        </w:numPr>
        <w:tabs>
          <w:tab w:val="left" w:pos="567"/>
          <w:tab w:val="right" w:pos="9214"/>
        </w:tabs>
        <w:spacing w:before="0" w:after="120" w:line="240" w:lineRule="auto"/>
        <w:ind w:left="567" w:hanging="283"/>
      </w:pPr>
      <w:r w:rsidRPr="003B31FE">
        <w:t>Grundmiete für die Raumnutzung</w:t>
      </w:r>
      <w:r w:rsidRPr="003B31FE">
        <w:tab/>
      </w:r>
      <w:r w:rsidR="00823DF9" w:rsidRPr="003B31FE">
        <w:rPr>
          <w:u w:val="double"/>
        </w:rPr>
        <w:t>……………. €</w:t>
      </w:r>
    </w:p>
    <w:p w14:paraId="42C61B97" w14:textId="77777777" w:rsidR="00823DF9" w:rsidRPr="003B31FE" w:rsidRDefault="00823DF9" w:rsidP="00E46BBF">
      <w:pPr>
        <w:pStyle w:val="Flietext31"/>
        <w:tabs>
          <w:tab w:val="right" w:pos="4962"/>
          <w:tab w:val="right" w:pos="6946"/>
        </w:tabs>
        <w:spacing w:before="0" w:after="120" w:line="240" w:lineRule="auto"/>
        <w:ind w:left="567" w:right="1588"/>
      </w:pPr>
      <w:r w:rsidRPr="003B31FE">
        <w:t xml:space="preserve">Mit der Grundmiete sind abgegolten die Raumnutzung </w:t>
      </w:r>
      <w:r w:rsidR="00D3545C" w:rsidRPr="003B31FE">
        <w:t xml:space="preserve">einschließlich der Bereitstellung von Tischen und Stühlen, die </w:t>
      </w:r>
      <w:proofErr w:type="spellStart"/>
      <w:r w:rsidR="00D3545C" w:rsidRPr="003B31FE">
        <w:t>Be</w:t>
      </w:r>
      <w:proofErr w:type="spellEnd"/>
      <w:r w:rsidR="00D3545C" w:rsidRPr="003B31FE">
        <w:t xml:space="preserve">- und </w:t>
      </w:r>
      <w:proofErr w:type="spellStart"/>
      <w:r w:rsidR="00D3545C" w:rsidRPr="003B31FE">
        <w:t>Entstuhlung</w:t>
      </w:r>
      <w:proofErr w:type="spellEnd"/>
      <w:r w:rsidR="00D3545C" w:rsidRPr="003B31FE">
        <w:t>, die Reinigung, Betriebskosten und der Hausmeistereinsatz.</w:t>
      </w:r>
    </w:p>
    <w:p w14:paraId="451D4952" w14:textId="77777777" w:rsidR="00D3545C" w:rsidRPr="003B31FE" w:rsidRDefault="00D3545C" w:rsidP="00E46BBF">
      <w:pPr>
        <w:pStyle w:val="Flietext31"/>
        <w:tabs>
          <w:tab w:val="right" w:pos="4962"/>
          <w:tab w:val="right" w:pos="6946"/>
        </w:tabs>
        <w:spacing w:before="0" w:after="120" w:line="240" w:lineRule="auto"/>
        <w:ind w:left="567"/>
      </w:pPr>
      <w:r w:rsidRPr="003B31FE">
        <w:t xml:space="preserve">Die Grundmiete wird gem. § 4 Nr. 12 </w:t>
      </w:r>
      <w:r w:rsidR="00A836FB" w:rsidRPr="003B31FE">
        <w:t xml:space="preserve">a </w:t>
      </w:r>
      <w:r w:rsidRPr="003B31FE">
        <w:t xml:space="preserve">UStG steuerfrei </w:t>
      </w:r>
      <w:r w:rsidR="004670A1" w:rsidRPr="003B31FE">
        <w:t>vereinnahmt</w:t>
      </w:r>
      <w:r w:rsidRPr="003B31FE">
        <w:t>.</w:t>
      </w:r>
    </w:p>
    <w:p w14:paraId="0F92A3FC" w14:textId="77777777" w:rsidR="00D3545C" w:rsidRPr="003B31FE" w:rsidRDefault="00D3545C" w:rsidP="00E46BBF">
      <w:pPr>
        <w:pStyle w:val="Flietext31"/>
        <w:numPr>
          <w:ilvl w:val="0"/>
          <w:numId w:val="3"/>
        </w:numPr>
        <w:tabs>
          <w:tab w:val="left" w:pos="567"/>
        </w:tabs>
        <w:spacing w:before="0" w:after="120" w:line="240" w:lineRule="auto"/>
        <w:ind w:left="567" w:right="1588" w:hanging="283"/>
      </w:pPr>
      <w:r w:rsidRPr="003B31FE">
        <w:t>Darüber hinaus werden folgende Zusatzleistungen zu folgenden Konditionen bereit gestellt (Zutreffendes bitte ankreuzen):</w:t>
      </w:r>
    </w:p>
    <w:p w14:paraId="07A9C22F" w14:textId="77777777" w:rsidR="000538CD" w:rsidRPr="003B31FE" w:rsidRDefault="00D3545C" w:rsidP="00E46BBF">
      <w:pPr>
        <w:pStyle w:val="Flietext31"/>
        <w:tabs>
          <w:tab w:val="right" w:pos="7655"/>
        </w:tabs>
        <w:spacing w:before="0" w:after="120" w:line="240" w:lineRule="auto"/>
        <w:ind w:left="851" w:right="1588" w:hanging="284"/>
      </w:pPr>
      <w:r w:rsidRPr="003B31FE">
        <w:rPr>
          <w:sz w:val="24"/>
        </w:rPr>
        <w:sym w:font="Wingdings" w:char="F0A8"/>
      </w:r>
      <w:r w:rsidRPr="003B31FE">
        <w:rPr>
          <w:sz w:val="24"/>
        </w:rPr>
        <w:tab/>
      </w:r>
      <w:r w:rsidR="000538CD" w:rsidRPr="003B31FE">
        <w:t>Nutzung Küche</w:t>
      </w:r>
      <w:r w:rsidR="000538CD" w:rsidRPr="003B31FE">
        <w:tab/>
      </w:r>
      <w:r w:rsidR="008D2AF7" w:rsidRPr="003B31FE">
        <w:t>……………. €</w:t>
      </w:r>
    </w:p>
    <w:p w14:paraId="168B2B11" w14:textId="77777777" w:rsidR="008D2AF7" w:rsidRPr="003B31FE" w:rsidRDefault="008D2AF7" w:rsidP="00E46BBF">
      <w:pPr>
        <w:pStyle w:val="Flietext31"/>
        <w:tabs>
          <w:tab w:val="right" w:pos="7655"/>
        </w:tabs>
        <w:spacing w:before="0" w:after="120" w:line="240" w:lineRule="auto"/>
        <w:ind w:left="851" w:right="1588" w:hanging="284"/>
      </w:pPr>
      <w:r w:rsidRPr="003B31FE">
        <w:rPr>
          <w:sz w:val="24"/>
        </w:rPr>
        <w:sym w:font="Wingdings" w:char="F0A8"/>
      </w:r>
      <w:r w:rsidRPr="003B31FE">
        <w:rPr>
          <w:sz w:val="24"/>
        </w:rPr>
        <w:tab/>
      </w:r>
      <w:r w:rsidRPr="003B31FE">
        <w:t>Nutzung Geschirr</w:t>
      </w:r>
      <w:r w:rsidRPr="003B31FE">
        <w:tab/>
        <w:t>……………. €</w:t>
      </w:r>
    </w:p>
    <w:p w14:paraId="73FFE22C" w14:textId="77777777" w:rsidR="000538CD" w:rsidRPr="003B31FE" w:rsidRDefault="008D2AF7" w:rsidP="00E46BBF">
      <w:pPr>
        <w:pStyle w:val="Flietext31"/>
        <w:tabs>
          <w:tab w:val="right" w:pos="7655"/>
        </w:tabs>
        <w:spacing w:before="0" w:after="120" w:line="240" w:lineRule="auto"/>
        <w:ind w:left="851" w:right="1588" w:hanging="284"/>
      </w:pPr>
      <w:r w:rsidRPr="003B31FE">
        <w:rPr>
          <w:sz w:val="24"/>
        </w:rPr>
        <w:sym w:font="Wingdings" w:char="F0A8"/>
      </w:r>
      <w:r w:rsidRPr="003B31FE">
        <w:rPr>
          <w:sz w:val="24"/>
        </w:rPr>
        <w:tab/>
      </w:r>
      <w:r w:rsidR="000538CD" w:rsidRPr="003B31FE">
        <w:t>Nutzung Thekenbereich</w:t>
      </w:r>
      <w:r w:rsidR="000538CD" w:rsidRPr="003B31FE">
        <w:tab/>
      </w:r>
      <w:r w:rsidRPr="003B31FE">
        <w:t>……………. €</w:t>
      </w:r>
    </w:p>
    <w:p w14:paraId="3A949843" w14:textId="77777777" w:rsidR="000538CD" w:rsidRPr="003B31FE" w:rsidRDefault="008D2AF7" w:rsidP="00E46BBF">
      <w:pPr>
        <w:pStyle w:val="Flietext31"/>
        <w:tabs>
          <w:tab w:val="right" w:pos="7655"/>
        </w:tabs>
        <w:spacing w:before="0" w:after="120" w:line="240" w:lineRule="auto"/>
        <w:ind w:left="851" w:right="1588" w:hanging="284"/>
      </w:pPr>
      <w:r w:rsidRPr="003B31FE">
        <w:rPr>
          <w:sz w:val="24"/>
        </w:rPr>
        <w:sym w:font="Wingdings" w:char="F0A8"/>
      </w:r>
      <w:r w:rsidRPr="003B31FE">
        <w:rPr>
          <w:sz w:val="24"/>
        </w:rPr>
        <w:tab/>
      </w:r>
      <w:r w:rsidR="000538CD" w:rsidRPr="003B31FE">
        <w:t xml:space="preserve">Nutzung Musikanlage, </w:t>
      </w:r>
      <w:proofErr w:type="spellStart"/>
      <w:r w:rsidR="000538CD" w:rsidRPr="003B31FE">
        <w:t>Beamer</w:t>
      </w:r>
      <w:proofErr w:type="spellEnd"/>
      <w:r w:rsidR="0082147D" w:rsidRPr="003B31FE">
        <w:t xml:space="preserve">, </w:t>
      </w:r>
      <w:r w:rsidR="000538CD" w:rsidRPr="003B31FE">
        <w:t>…</w:t>
      </w:r>
      <w:r w:rsidR="000538CD" w:rsidRPr="003B31FE">
        <w:tab/>
      </w:r>
      <w:r w:rsidRPr="003B31FE">
        <w:t>……………. €</w:t>
      </w:r>
    </w:p>
    <w:p w14:paraId="71A219EE" w14:textId="77777777" w:rsidR="008D2AF7" w:rsidRPr="003B31FE" w:rsidRDefault="008D2AF7" w:rsidP="00E46BBF">
      <w:pPr>
        <w:pStyle w:val="Flietext31"/>
        <w:tabs>
          <w:tab w:val="right" w:pos="7655"/>
        </w:tabs>
        <w:spacing w:before="0" w:after="120" w:line="240" w:lineRule="auto"/>
        <w:ind w:left="851" w:right="1588" w:hanging="284"/>
      </w:pPr>
      <w:r w:rsidRPr="003B31FE">
        <w:rPr>
          <w:sz w:val="24"/>
        </w:rPr>
        <w:sym w:font="Wingdings" w:char="F0A8"/>
      </w:r>
      <w:r w:rsidRPr="003B31FE">
        <w:rPr>
          <w:sz w:val="24"/>
        </w:rPr>
        <w:tab/>
      </w:r>
      <w:r w:rsidRPr="003B31FE">
        <w:t>…………….</w:t>
      </w:r>
      <w:r w:rsidRPr="003B31FE">
        <w:tab/>
        <w:t>……………. €</w:t>
      </w:r>
    </w:p>
    <w:p w14:paraId="72C9A643" w14:textId="77777777" w:rsidR="008D2AF7" w:rsidRPr="003B31FE" w:rsidRDefault="008D2AF7" w:rsidP="00E46BBF">
      <w:pPr>
        <w:pStyle w:val="Flietext31"/>
        <w:pBdr>
          <w:bottom w:val="single" w:sz="4" w:space="1" w:color="auto"/>
        </w:pBdr>
        <w:tabs>
          <w:tab w:val="right" w:pos="7655"/>
        </w:tabs>
        <w:spacing w:before="0" w:after="120" w:line="240" w:lineRule="auto"/>
        <w:ind w:left="851" w:right="1588" w:hanging="284"/>
      </w:pPr>
      <w:r w:rsidRPr="003B31FE">
        <w:rPr>
          <w:sz w:val="24"/>
        </w:rPr>
        <w:sym w:font="Wingdings" w:char="F0A8"/>
      </w:r>
      <w:r w:rsidRPr="003B31FE">
        <w:rPr>
          <w:sz w:val="24"/>
        </w:rPr>
        <w:tab/>
      </w:r>
      <w:r w:rsidRPr="003B31FE">
        <w:t>…………….</w:t>
      </w:r>
      <w:r w:rsidRPr="003B31FE">
        <w:tab/>
        <w:t>……………. €</w:t>
      </w:r>
    </w:p>
    <w:p w14:paraId="3CFC3A46" w14:textId="77777777" w:rsidR="00B43403" w:rsidRPr="003B31FE" w:rsidRDefault="00B43403" w:rsidP="00E46BBF">
      <w:pPr>
        <w:pStyle w:val="Flietext31"/>
        <w:tabs>
          <w:tab w:val="right" w:pos="7655"/>
        </w:tabs>
        <w:spacing w:before="0" w:after="120" w:line="240" w:lineRule="auto"/>
        <w:ind w:left="851" w:right="1588" w:hanging="284"/>
      </w:pPr>
      <w:r w:rsidRPr="003B31FE">
        <w:t>Netto</w:t>
      </w:r>
      <w:r w:rsidRPr="003B31FE">
        <w:tab/>
        <w:t>……………. €</w:t>
      </w:r>
    </w:p>
    <w:p w14:paraId="3354527E" w14:textId="77777777" w:rsidR="00B43403" w:rsidRPr="003B31FE" w:rsidRDefault="00B43403" w:rsidP="00E46BBF">
      <w:pPr>
        <w:pStyle w:val="Flietext31"/>
        <w:pBdr>
          <w:bottom w:val="single" w:sz="4" w:space="1" w:color="auto"/>
        </w:pBdr>
        <w:tabs>
          <w:tab w:val="right" w:pos="7655"/>
        </w:tabs>
        <w:spacing w:before="0" w:after="120" w:line="240" w:lineRule="auto"/>
        <w:ind w:left="851" w:right="1588" w:hanging="284"/>
      </w:pPr>
      <w:r w:rsidRPr="003B31FE">
        <w:t>zuzüglich 19 % Umsatzsteuer</w:t>
      </w:r>
      <w:r w:rsidRPr="003B31FE">
        <w:tab/>
        <w:t>……………. €</w:t>
      </w:r>
    </w:p>
    <w:p w14:paraId="44ED750E" w14:textId="77777777" w:rsidR="000538CD" w:rsidRPr="003B31FE" w:rsidRDefault="00B43403" w:rsidP="00E46BBF">
      <w:pPr>
        <w:pStyle w:val="Flietext31"/>
        <w:tabs>
          <w:tab w:val="right" w:pos="9214"/>
        </w:tabs>
        <w:spacing w:before="0" w:after="120" w:line="240" w:lineRule="auto"/>
        <w:ind w:left="851" w:right="29" w:hanging="284"/>
      </w:pPr>
      <w:r w:rsidRPr="003B31FE">
        <w:t>Entgelt für Zusatzleistungen (brutto)</w:t>
      </w:r>
      <w:r w:rsidRPr="003B31FE">
        <w:tab/>
      </w:r>
      <w:proofErr w:type="gramStart"/>
      <w:r w:rsidRPr="003B31FE">
        <w:rPr>
          <w:u w:val="double"/>
        </w:rPr>
        <w:t>…………….</w:t>
      </w:r>
      <w:proofErr w:type="gramEnd"/>
      <w:r w:rsidRPr="003B31FE">
        <w:rPr>
          <w:u w:val="double"/>
        </w:rPr>
        <w:t xml:space="preserve"> €</w:t>
      </w:r>
    </w:p>
    <w:p w14:paraId="64B06649" w14:textId="77777777" w:rsidR="000538CD" w:rsidRPr="003B31FE" w:rsidRDefault="00B43403" w:rsidP="00E46BBF">
      <w:pPr>
        <w:pStyle w:val="Flietext31"/>
        <w:numPr>
          <w:ilvl w:val="0"/>
          <w:numId w:val="3"/>
        </w:numPr>
        <w:tabs>
          <w:tab w:val="left" w:pos="567"/>
          <w:tab w:val="right" w:pos="9214"/>
        </w:tabs>
        <w:spacing w:before="0" w:after="120" w:line="240" w:lineRule="auto"/>
        <w:ind w:left="567" w:hanging="283"/>
      </w:pPr>
      <w:r w:rsidRPr="003B31FE">
        <w:t>Kaution</w:t>
      </w:r>
      <w:r w:rsidRPr="003B31FE">
        <w:tab/>
      </w:r>
      <w:r w:rsidRPr="003B31FE">
        <w:rPr>
          <w:u w:val="double"/>
        </w:rPr>
        <w:t>……………. €</w:t>
      </w:r>
    </w:p>
    <w:p w14:paraId="5E50F44E" w14:textId="77777777" w:rsidR="00B5268F" w:rsidRPr="003B31FE" w:rsidRDefault="00B5268F" w:rsidP="00E46BBF">
      <w:pPr>
        <w:pStyle w:val="Flietext31"/>
        <w:tabs>
          <w:tab w:val="right" w:pos="4962"/>
          <w:tab w:val="right" w:pos="6946"/>
        </w:tabs>
        <w:spacing w:before="0" w:after="120" w:line="240" w:lineRule="auto"/>
        <w:ind w:left="567" w:right="1588"/>
      </w:pPr>
      <w:r w:rsidRPr="003B31FE">
        <w:t>Die Kaution wird nach ordnungsgemäßer Rückgabe der Räume an den Veranstalter zurückgezahlt</w:t>
      </w:r>
      <w:r w:rsidR="0082147D" w:rsidRPr="003B31FE">
        <w:t>.</w:t>
      </w:r>
    </w:p>
    <w:p w14:paraId="62B942DA" w14:textId="77777777" w:rsidR="00B5268F" w:rsidRPr="003B31FE" w:rsidRDefault="00B5268F" w:rsidP="00E46BBF">
      <w:pPr>
        <w:pStyle w:val="Flietext31"/>
        <w:numPr>
          <w:ilvl w:val="0"/>
          <w:numId w:val="1"/>
        </w:numPr>
        <w:tabs>
          <w:tab w:val="left" w:pos="284"/>
        </w:tabs>
        <w:spacing w:before="0" w:after="120" w:line="252" w:lineRule="exact"/>
        <w:ind w:left="284" w:right="40" w:hanging="284"/>
      </w:pPr>
      <w:r w:rsidRPr="003B31FE">
        <w:t>Bei Abschluss der Vereinbarung ist e</w:t>
      </w:r>
      <w:r w:rsidR="002D01BA" w:rsidRPr="003B31FE">
        <w:t>ine Buchungsgebühr in Höhe</w:t>
      </w:r>
      <w:r w:rsidR="003777B9" w:rsidRPr="003B31FE">
        <w:t xml:space="preserve"> von</w:t>
      </w:r>
      <w:r w:rsidR="002D01BA" w:rsidRPr="003B31FE">
        <w:t xml:space="preserve"> </w:t>
      </w:r>
      <w:proofErr w:type="gramStart"/>
      <w:r w:rsidR="00E46BBF" w:rsidRPr="003B31FE">
        <w:t>…………….</w:t>
      </w:r>
      <w:proofErr w:type="gramEnd"/>
      <w:r w:rsidRPr="003B31FE">
        <w:t xml:space="preserve"> € zu entrichten</w:t>
      </w:r>
      <w:r w:rsidR="00E46BBF" w:rsidRPr="003B31FE">
        <w:t>. D</w:t>
      </w:r>
      <w:r w:rsidRPr="003B31FE">
        <w:t xml:space="preserve">ieser Betrag wird mit der Raummiete </w:t>
      </w:r>
      <w:r w:rsidR="00AD1148" w:rsidRPr="003B31FE">
        <w:t xml:space="preserve">(Ziff. 2 a) </w:t>
      </w:r>
      <w:r w:rsidRPr="003B31FE">
        <w:t>verrechnet.</w:t>
      </w:r>
    </w:p>
    <w:p w14:paraId="7846A253" w14:textId="77777777" w:rsidR="00B5268F" w:rsidRPr="003B31FE" w:rsidRDefault="00B5268F" w:rsidP="00E46BBF">
      <w:pPr>
        <w:pStyle w:val="Flietext31"/>
        <w:numPr>
          <w:ilvl w:val="0"/>
          <w:numId w:val="1"/>
        </w:numPr>
        <w:tabs>
          <w:tab w:val="left" w:pos="284"/>
        </w:tabs>
        <w:spacing w:before="0" w:after="120" w:line="252" w:lineRule="exact"/>
        <w:ind w:left="284" w:right="40" w:hanging="284"/>
      </w:pPr>
      <w:r w:rsidRPr="003B31FE">
        <w:t>Eine Stornierung muss mindestens 4 Wochen vor dem Veranstaltungstermin schriftlich erfolgen.</w:t>
      </w:r>
    </w:p>
    <w:p w14:paraId="48CE3107" w14:textId="77777777" w:rsidR="00B5268F" w:rsidRPr="003B31FE" w:rsidRDefault="00B5268F" w:rsidP="00E46BBF">
      <w:pPr>
        <w:pStyle w:val="Flietext31"/>
        <w:numPr>
          <w:ilvl w:val="0"/>
          <w:numId w:val="1"/>
        </w:numPr>
        <w:tabs>
          <w:tab w:val="left" w:pos="284"/>
        </w:tabs>
        <w:spacing w:before="0" w:after="120" w:line="252" w:lineRule="exact"/>
        <w:ind w:left="284" w:right="40" w:hanging="284"/>
      </w:pPr>
      <w:r w:rsidRPr="003B31FE">
        <w:t>Sollte es seitens des Veranstalters zu einer kurzfristigen Stornierung kommen, wird die Buchungsgebühr einbehalten.</w:t>
      </w:r>
    </w:p>
    <w:p w14:paraId="293BC285" w14:textId="77777777" w:rsidR="00B5268F" w:rsidRPr="003B31FE" w:rsidRDefault="00B5268F" w:rsidP="00E46BBF">
      <w:pPr>
        <w:pStyle w:val="Flietext31"/>
        <w:numPr>
          <w:ilvl w:val="0"/>
          <w:numId w:val="1"/>
        </w:numPr>
        <w:tabs>
          <w:tab w:val="left" w:pos="284"/>
        </w:tabs>
        <w:spacing w:before="0" w:after="120" w:line="252" w:lineRule="exact"/>
        <w:ind w:left="284" w:right="40" w:hanging="284"/>
      </w:pPr>
      <w:r w:rsidRPr="003B31FE">
        <w:lastRenderedPageBreak/>
        <w:t>Bei Feierlichkeiten mit Musikbetrieb ist unbedingt darauf zu achten, dass durch die Lautstärke die Nachbarschaft nicht gestört wird. Eventuell anfallende GEMA- Gebühren werden vom Veranstalter eigenverantwortlich entrichtet.</w:t>
      </w:r>
    </w:p>
    <w:p w14:paraId="74A22E26" w14:textId="77777777" w:rsidR="00B5268F" w:rsidRPr="003B31FE" w:rsidRDefault="00B5268F" w:rsidP="00E46BBF">
      <w:pPr>
        <w:pStyle w:val="Flietext31"/>
        <w:numPr>
          <w:ilvl w:val="0"/>
          <w:numId w:val="1"/>
        </w:numPr>
        <w:tabs>
          <w:tab w:val="left" w:pos="284"/>
        </w:tabs>
        <w:spacing w:before="0" w:after="120" w:line="252" w:lineRule="exact"/>
        <w:ind w:left="284" w:right="40" w:hanging="284"/>
      </w:pPr>
      <w:r w:rsidRPr="003B31FE">
        <w:t xml:space="preserve">Der Veranstalter verpflichtet sich, die überlassenen Räume und Einrichtungen schonend und pfleglich zu behandeln. Veränderungen </w:t>
      </w:r>
      <w:proofErr w:type="spellStart"/>
      <w:r w:rsidRPr="003B31FE">
        <w:t>jedwelcher</w:t>
      </w:r>
      <w:proofErr w:type="spellEnd"/>
      <w:r w:rsidRPr="003B31FE">
        <w:t xml:space="preserve"> Art bedürfen der vorherigen Erlaubnis der Gemeinde.</w:t>
      </w:r>
    </w:p>
    <w:p w14:paraId="0CD14CBD" w14:textId="77777777" w:rsidR="00B5268F" w:rsidRPr="003B31FE" w:rsidRDefault="00B5268F" w:rsidP="00E46BBF">
      <w:pPr>
        <w:pStyle w:val="Flietext31"/>
        <w:numPr>
          <w:ilvl w:val="0"/>
          <w:numId w:val="1"/>
        </w:numPr>
        <w:tabs>
          <w:tab w:val="left" w:pos="284"/>
        </w:tabs>
        <w:spacing w:before="0" w:after="120" w:line="252" w:lineRule="exact"/>
        <w:ind w:left="284" w:right="40" w:hanging="284"/>
      </w:pPr>
      <w:r w:rsidRPr="003B31FE">
        <w:t>Die Räume sind vollständig geräumt und sauber zurückzugeben.</w:t>
      </w:r>
      <w:r w:rsidR="004A71AD" w:rsidRPr="003B31FE">
        <w:t xml:space="preserve"> </w:t>
      </w:r>
      <w:r w:rsidRPr="003B31FE">
        <w:t>Anfallender Müll und Abfä</w:t>
      </w:r>
      <w:r w:rsidR="002D01BA" w:rsidRPr="003B31FE">
        <w:t>lle sind vom Veranstalter zu ent</w:t>
      </w:r>
      <w:r w:rsidRPr="003B31FE">
        <w:t>sorgen. Eventuelle Schäden sind der Gemeinde unverzüglich zu melden. Der Veranstalter haftet für Schäden, die durch ihn, seine Gäste oder von ihm hereingelassene Personen verursacht werden</w:t>
      </w:r>
    </w:p>
    <w:p w14:paraId="5479958C" w14:textId="77777777" w:rsidR="00B5268F" w:rsidRDefault="00B5268F" w:rsidP="00E46BBF">
      <w:pPr>
        <w:pStyle w:val="Flietext31"/>
        <w:numPr>
          <w:ilvl w:val="0"/>
          <w:numId w:val="1"/>
        </w:numPr>
        <w:tabs>
          <w:tab w:val="left" w:pos="284"/>
        </w:tabs>
        <w:spacing w:before="0" w:after="120" w:line="252" w:lineRule="exact"/>
        <w:ind w:left="284" w:right="40" w:hanging="284"/>
      </w:pPr>
      <w:r w:rsidRPr="003B31FE">
        <w:t>Der Veranstalter erklärt, die anliegende Benutzungsordnung zur Kenntnis genommen und er halten zu haben. Die Benutzungsordnung ist Bestandteil dieser Vereinbarung.</w:t>
      </w:r>
    </w:p>
    <w:p w14:paraId="576B001D" w14:textId="77777777" w:rsidR="00245D78" w:rsidRPr="00D80849" w:rsidRDefault="00245D78" w:rsidP="00245D78">
      <w:pPr>
        <w:pStyle w:val="Flietext31"/>
        <w:numPr>
          <w:ilvl w:val="0"/>
          <w:numId w:val="1"/>
        </w:numPr>
        <w:tabs>
          <w:tab w:val="left" w:pos="284"/>
        </w:tabs>
        <w:spacing w:before="0" w:after="120" w:line="252" w:lineRule="exact"/>
        <w:ind w:left="284" w:right="40" w:hanging="284"/>
      </w:pPr>
      <w:r w:rsidRPr="00D80849">
        <w:t xml:space="preserve">Der Veranstalter erklärt, dass er die aktuelle </w:t>
      </w:r>
      <w:proofErr w:type="spellStart"/>
      <w:r w:rsidRPr="00D80849">
        <w:t>CoronaSchutzVO</w:t>
      </w:r>
      <w:proofErr w:type="spellEnd"/>
      <w:r w:rsidRPr="00D80849">
        <w:t xml:space="preserve"> sowie das Hygienekonzept des Pfarrheims zur Kenntnis genommen hat und verpflichtet sich diese einzuhalten. Die Anlage Infektionsschutzmaßnahmen ist Bestandteil dieser Vereinbarung. </w:t>
      </w:r>
    </w:p>
    <w:p w14:paraId="3EF033B9" w14:textId="77777777" w:rsidR="002335BA" w:rsidRPr="003B31FE" w:rsidRDefault="002335BA" w:rsidP="002335BA">
      <w:pPr>
        <w:pStyle w:val="Flietext31"/>
        <w:tabs>
          <w:tab w:val="left" w:pos="284"/>
        </w:tabs>
        <w:spacing w:before="0" w:after="120" w:line="252" w:lineRule="exact"/>
        <w:ind w:right="40"/>
      </w:pPr>
    </w:p>
    <w:tbl>
      <w:tblPr>
        <w:tblW w:w="9610" w:type="dxa"/>
        <w:jc w:val="center"/>
        <w:tblLayout w:type="fixed"/>
        <w:tblCellMar>
          <w:left w:w="0" w:type="dxa"/>
          <w:right w:w="0" w:type="dxa"/>
        </w:tblCellMar>
        <w:tblLook w:val="0000" w:firstRow="0" w:lastRow="0" w:firstColumn="0" w:lastColumn="0" w:noHBand="0" w:noVBand="0"/>
      </w:tblPr>
      <w:tblGrid>
        <w:gridCol w:w="3203"/>
        <w:gridCol w:w="3203"/>
        <w:gridCol w:w="3204"/>
      </w:tblGrid>
      <w:tr w:rsidR="002335BA" w:rsidRPr="003B31FE" w14:paraId="689081C9" w14:textId="77777777" w:rsidTr="002335BA">
        <w:trPr>
          <w:trHeight w:val="583"/>
          <w:jc w:val="center"/>
        </w:trPr>
        <w:tc>
          <w:tcPr>
            <w:tcW w:w="3203" w:type="dxa"/>
            <w:tcBorders>
              <w:top w:val="single" w:sz="4" w:space="0" w:color="auto"/>
              <w:left w:val="single" w:sz="4" w:space="0" w:color="auto"/>
              <w:bottom w:val="single" w:sz="4" w:space="0" w:color="auto"/>
              <w:right w:val="single" w:sz="4" w:space="0" w:color="auto"/>
            </w:tcBorders>
            <w:shd w:val="clear" w:color="auto" w:fill="FFFFFF"/>
          </w:tcPr>
          <w:p w14:paraId="1FFD1C39" w14:textId="77777777" w:rsidR="002335BA" w:rsidRPr="003B31FE" w:rsidRDefault="002335BA" w:rsidP="007C3364">
            <w:pPr>
              <w:pStyle w:val="Flietext21"/>
              <w:shd w:val="clear" w:color="auto" w:fill="auto"/>
              <w:spacing w:after="120" w:line="240" w:lineRule="auto"/>
              <w:ind w:left="120"/>
            </w:pPr>
          </w:p>
          <w:p w14:paraId="4C306C48" w14:textId="77777777" w:rsidR="002335BA" w:rsidRPr="003B31FE" w:rsidRDefault="002335BA" w:rsidP="007C3364">
            <w:pPr>
              <w:pStyle w:val="Flietext21"/>
              <w:shd w:val="clear" w:color="auto" w:fill="auto"/>
              <w:spacing w:after="120" w:line="240" w:lineRule="auto"/>
              <w:ind w:left="120"/>
              <w:rPr>
                <w:rFonts w:ascii="Arial Unicode MS" w:hAnsi="Arial Unicode MS"/>
              </w:rPr>
            </w:pPr>
            <w:r w:rsidRPr="003B31FE">
              <w:t>_____________, den ……………</w:t>
            </w:r>
          </w:p>
        </w:tc>
        <w:tc>
          <w:tcPr>
            <w:tcW w:w="3203" w:type="dxa"/>
            <w:tcBorders>
              <w:top w:val="single" w:sz="4" w:space="0" w:color="auto"/>
              <w:left w:val="single" w:sz="4" w:space="0" w:color="auto"/>
              <w:bottom w:val="single" w:sz="4" w:space="0" w:color="auto"/>
              <w:right w:val="single" w:sz="4" w:space="0" w:color="auto"/>
            </w:tcBorders>
            <w:shd w:val="clear" w:color="auto" w:fill="FFFFFF"/>
          </w:tcPr>
          <w:p w14:paraId="78B6DB1F" w14:textId="77777777" w:rsidR="002335BA" w:rsidRPr="003B31FE" w:rsidRDefault="002335BA" w:rsidP="007C3364">
            <w:pPr>
              <w:pStyle w:val="Flietext21"/>
              <w:shd w:val="clear" w:color="auto" w:fill="auto"/>
              <w:spacing w:after="120" w:line="240" w:lineRule="auto"/>
              <w:ind w:left="120"/>
            </w:pPr>
          </w:p>
          <w:p w14:paraId="1A0133B8" w14:textId="77777777" w:rsidR="002335BA" w:rsidRPr="003B31FE" w:rsidRDefault="002335BA" w:rsidP="007C3364">
            <w:pPr>
              <w:pStyle w:val="Flietext21"/>
              <w:shd w:val="clear" w:color="auto" w:fill="auto"/>
              <w:spacing w:after="120" w:line="240" w:lineRule="auto"/>
              <w:ind w:left="120"/>
              <w:rPr>
                <w:rFonts w:ascii="Arial Unicode MS" w:hAnsi="Arial Unicode MS"/>
              </w:rPr>
            </w:pPr>
            <w:r w:rsidRPr="003B31FE">
              <w:t>_____________, den ……………</w:t>
            </w:r>
          </w:p>
        </w:tc>
        <w:tc>
          <w:tcPr>
            <w:tcW w:w="3204" w:type="dxa"/>
            <w:tcBorders>
              <w:top w:val="single" w:sz="4" w:space="0" w:color="auto"/>
              <w:left w:val="single" w:sz="4" w:space="0" w:color="auto"/>
              <w:bottom w:val="single" w:sz="4" w:space="0" w:color="auto"/>
              <w:right w:val="single" w:sz="4" w:space="0" w:color="auto"/>
            </w:tcBorders>
            <w:shd w:val="clear" w:color="auto" w:fill="FFFFFF"/>
          </w:tcPr>
          <w:p w14:paraId="3B29CC45" w14:textId="77777777" w:rsidR="002335BA" w:rsidRPr="003B31FE" w:rsidRDefault="002335BA" w:rsidP="007C3364">
            <w:pPr>
              <w:pStyle w:val="Flietext21"/>
              <w:shd w:val="clear" w:color="auto" w:fill="auto"/>
              <w:spacing w:after="120" w:line="240" w:lineRule="auto"/>
              <w:ind w:left="120"/>
            </w:pPr>
          </w:p>
          <w:p w14:paraId="4D8E5645" w14:textId="77777777" w:rsidR="002335BA" w:rsidRPr="003B31FE" w:rsidRDefault="002335BA" w:rsidP="007C3364">
            <w:pPr>
              <w:pStyle w:val="Flietext21"/>
              <w:shd w:val="clear" w:color="auto" w:fill="auto"/>
              <w:spacing w:after="120" w:line="240" w:lineRule="auto"/>
              <w:ind w:left="120"/>
              <w:rPr>
                <w:rFonts w:ascii="Arial Unicode MS" w:hAnsi="Arial Unicode MS"/>
              </w:rPr>
            </w:pPr>
            <w:r w:rsidRPr="003B31FE">
              <w:t>_____________, den ……………</w:t>
            </w:r>
          </w:p>
        </w:tc>
      </w:tr>
      <w:tr w:rsidR="002335BA" w:rsidRPr="003B31FE" w14:paraId="21757D6A" w14:textId="77777777" w:rsidTr="002335BA">
        <w:trPr>
          <w:trHeight w:val="673"/>
          <w:jc w:val="center"/>
        </w:trPr>
        <w:tc>
          <w:tcPr>
            <w:tcW w:w="3203" w:type="dxa"/>
            <w:tcBorders>
              <w:top w:val="single" w:sz="4" w:space="0" w:color="auto"/>
              <w:left w:val="single" w:sz="4" w:space="0" w:color="auto"/>
              <w:bottom w:val="single" w:sz="4" w:space="0" w:color="auto"/>
              <w:right w:val="single" w:sz="4" w:space="0" w:color="auto"/>
            </w:tcBorders>
            <w:shd w:val="clear" w:color="auto" w:fill="FFFFFF"/>
          </w:tcPr>
          <w:p w14:paraId="0ACFEB5E" w14:textId="77777777" w:rsidR="002335BA" w:rsidRPr="003B31FE" w:rsidRDefault="002335BA" w:rsidP="007C3364">
            <w:pPr>
              <w:pStyle w:val="Flietext51"/>
              <w:shd w:val="clear" w:color="auto" w:fill="auto"/>
              <w:tabs>
                <w:tab w:val="left" w:leader="dot" w:pos="3418"/>
              </w:tabs>
              <w:spacing w:before="120" w:after="120" w:line="240" w:lineRule="auto"/>
              <w:ind w:left="119"/>
            </w:pPr>
            <w:r w:rsidRPr="003B31FE">
              <w:t xml:space="preserve">Benutzungsordnung anerkannt </w:t>
            </w:r>
          </w:p>
          <w:p w14:paraId="6585257A" w14:textId="77777777" w:rsidR="007C3364" w:rsidRPr="003B31FE" w:rsidRDefault="007C3364" w:rsidP="007C3364">
            <w:pPr>
              <w:pStyle w:val="Flietext51"/>
              <w:shd w:val="clear" w:color="auto" w:fill="auto"/>
              <w:tabs>
                <w:tab w:val="left" w:leader="dot" w:pos="3418"/>
              </w:tabs>
              <w:spacing w:before="120" w:after="120" w:line="240" w:lineRule="auto"/>
              <w:ind w:left="119"/>
              <w:rPr>
                <w:rFonts w:ascii="Arial Unicode MS" w:hAnsi="Arial Unicode MS"/>
              </w:rPr>
            </w:pPr>
          </w:p>
          <w:p w14:paraId="3FFB993B" w14:textId="77777777" w:rsidR="002335BA" w:rsidRPr="003B31FE" w:rsidRDefault="007C3364" w:rsidP="007C3364">
            <w:pPr>
              <w:pStyle w:val="Flietext51"/>
              <w:shd w:val="clear" w:color="auto" w:fill="auto"/>
              <w:tabs>
                <w:tab w:val="left" w:leader="dot" w:pos="3418"/>
              </w:tabs>
              <w:spacing w:after="120" w:line="240" w:lineRule="auto"/>
              <w:ind w:left="120"/>
              <w:rPr>
                <w:rFonts w:ascii="Arial Unicode MS" w:hAnsi="Arial Unicode MS"/>
              </w:rPr>
            </w:pPr>
            <w:r w:rsidRPr="003B31FE">
              <w:t>Veranstalter…..……………………..</w:t>
            </w:r>
          </w:p>
        </w:tc>
        <w:tc>
          <w:tcPr>
            <w:tcW w:w="3203" w:type="dxa"/>
            <w:tcBorders>
              <w:top w:val="single" w:sz="4" w:space="0" w:color="auto"/>
              <w:left w:val="single" w:sz="4" w:space="0" w:color="auto"/>
              <w:bottom w:val="single" w:sz="4" w:space="0" w:color="auto"/>
              <w:right w:val="single" w:sz="4" w:space="0" w:color="auto"/>
            </w:tcBorders>
            <w:shd w:val="clear" w:color="auto" w:fill="FFFFFF"/>
          </w:tcPr>
          <w:p w14:paraId="32323318" w14:textId="77777777" w:rsidR="002335BA" w:rsidRPr="003B31FE" w:rsidRDefault="002335BA" w:rsidP="007C3364">
            <w:pPr>
              <w:pStyle w:val="Flietext51"/>
              <w:shd w:val="clear" w:color="auto" w:fill="auto"/>
              <w:tabs>
                <w:tab w:val="left" w:leader="dot" w:pos="3418"/>
              </w:tabs>
              <w:spacing w:before="120" w:after="120" w:line="240" w:lineRule="auto"/>
              <w:ind w:left="119"/>
            </w:pPr>
            <w:r w:rsidRPr="003B31FE">
              <w:t>Schlüssel erhalten</w:t>
            </w:r>
          </w:p>
          <w:p w14:paraId="4ADEDE35" w14:textId="77777777" w:rsidR="002335BA" w:rsidRPr="003B31FE" w:rsidRDefault="002335BA" w:rsidP="007C3364">
            <w:pPr>
              <w:pStyle w:val="Flietext51"/>
              <w:shd w:val="clear" w:color="auto" w:fill="auto"/>
              <w:tabs>
                <w:tab w:val="left" w:leader="dot" w:pos="3418"/>
              </w:tabs>
              <w:spacing w:before="120" w:after="120" w:line="240" w:lineRule="auto"/>
              <w:ind w:left="119"/>
              <w:rPr>
                <w:rFonts w:ascii="Arial Unicode MS" w:hAnsi="Arial Unicode MS"/>
              </w:rPr>
            </w:pPr>
          </w:p>
          <w:p w14:paraId="62FF83D3" w14:textId="77777777" w:rsidR="002335BA" w:rsidRPr="003B31FE" w:rsidRDefault="007C3364" w:rsidP="007C3364">
            <w:pPr>
              <w:pStyle w:val="Flietext51"/>
              <w:shd w:val="clear" w:color="auto" w:fill="auto"/>
              <w:tabs>
                <w:tab w:val="left" w:leader="dot" w:pos="2798"/>
              </w:tabs>
              <w:spacing w:after="120" w:line="240" w:lineRule="auto"/>
              <w:ind w:left="119"/>
              <w:rPr>
                <w:rFonts w:ascii="Arial Unicode MS" w:hAnsi="Arial Unicode MS"/>
              </w:rPr>
            </w:pPr>
            <w:r w:rsidRPr="003B31FE">
              <w:t>…………………………………….</w:t>
            </w:r>
            <w:r w:rsidR="002335BA" w:rsidRPr="003B31FE">
              <w:t>.</w:t>
            </w:r>
          </w:p>
        </w:tc>
        <w:tc>
          <w:tcPr>
            <w:tcW w:w="3204" w:type="dxa"/>
            <w:tcBorders>
              <w:top w:val="single" w:sz="4" w:space="0" w:color="auto"/>
              <w:left w:val="single" w:sz="4" w:space="0" w:color="auto"/>
              <w:bottom w:val="single" w:sz="4" w:space="0" w:color="auto"/>
              <w:right w:val="single" w:sz="4" w:space="0" w:color="auto"/>
            </w:tcBorders>
            <w:shd w:val="clear" w:color="auto" w:fill="FFFFFF"/>
          </w:tcPr>
          <w:p w14:paraId="7F71170E" w14:textId="77777777" w:rsidR="002335BA" w:rsidRPr="003B31FE" w:rsidRDefault="002335BA" w:rsidP="001016B7">
            <w:pPr>
              <w:pStyle w:val="Flietext51"/>
              <w:shd w:val="clear" w:color="auto" w:fill="auto"/>
              <w:tabs>
                <w:tab w:val="left" w:leader="dot" w:pos="3418"/>
              </w:tabs>
              <w:spacing w:before="120" w:after="120" w:line="240" w:lineRule="auto"/>
              <w:ind w:left="119"/>
            </w:pPr>
            <w:r w:rsidRPr="003B31FE">
              <w:t>Kaution zurück</w:t>
            </w:r>
            <w:r w:rsidR="001016B7" w:rsidRPr="003B31FE">
              <w:t xml:space="preserve"> ……</w:t>
            </w:r>
            <w:r w:rsidR="00572A74" w:rsidRPr="003B31FE">
              <w:t>..</w:t>
            </w:r>
            <w:r w:rsidR="001016B7" w:rsidRPr="003B31FE">
              <w:t>…………… €</w:t>
            </w:r>
          </w:p>
          <w:p w14:paraId="308E7962" w14:textId="77777777" w:rsidR="001016B7" w:rsidRPr="003B31FE" w:rsidRDefault="001016B7" w:rsidP="001016B7">
            <w:pPr>
              <w:pStyle w:val="Flietext51"/>
              <w:shd w:val="clear" w:color="auto" w:fill="auto"/>
              <w:tabs>
                <w:tab w:val="left" w:leader="dot" w:pos="3418"/>
              </w:tabs>
              <w:spacing w:before="120" w:after="120" w:line="240" w:lineRule="auto"/>
              <w:ind w:left="119"/>
              <w:rPr>
                <w:rFonts w:ascii="Arial Unicode MS" w:hAnsi="Arial Unicode MS"/>
              </w:rPr>
            </w:pPr>
          </w:p>
          <w:p w14:paraId="64D383D5" w14:textId="77777777" w:rsidR="002335BA" w:rsidRPr="003B31FE" w:rsidRDefault="001016B7" w:rsidP="001016B7">
            <w:pPr>
              <w:pStyle w:val="Flietext51"/>
              <w:shd w:val="clear" w:color="auto" w:fill="auto"/>
              <w:tabs>
                <w:tab w:val="left" w:leader="dot" w:pos="3169"/>
              </w:tabs>
              <w:spacing w:after="120" w:line="240" w:lineRule="auto"/>
              <w:ind w:left="120"/>
              <w:rPr>
                <w:rFonts w:ascii="Arial Unicode MS" w:hAnsi="Arial Unicode MS"/>
              </w:rPr>
            </w:pPr>
            <w:r w:rsidRPr="003B31FE">
              <w:t>……………………………………..</w:t>
            </w:r>
          </w:p>
        </w:tc>
      </w:tr>
      <w:tr w:rsidR="002335BA" w:rsidRPr="003B31FE" w14:paraId="7A4AE524" w14:textId="77777777" w:rsidTr="002335BA">
        <w:trPr>
          <w:trHeight w:val="1760"/>
          <w:jc w:val="center"/>
        </w:trPr>
        <w:tc>
          <w:tcPr>
            <w:tcW w:w="3203" w:type="dxa"/>
            <w:tcBorders>
              <w:top w:val="single" w:sz="4" w:space="0" w:color="auto"/>
              <w:left w:val="single" w:sz="4" w:space="0" w:color="auto"/>
              <w:bottom w:val="single" w:sz="4" w:space="0" w:color="auto"/>
              <w:right w:val="single" w:sz="4" w:space="0" w:color="auto"/>
            </w:tcBorders>
            <w:shd w:val="clear" w:color="auto" w:fill="FFFFFF"/>
          </w:tcPr>
          <w:p w14:paraId="335908BA" w14:textId="77777777" w:rsidR="002335BA" w:rsidRPr="003B31FE" w:rsidRDefault="002335BA" w:rsidP="007C3364">
            <w:pPr>
              <w:pStyle w:val="Flietext51"/>
              <w:shd w:val="clear" w:color="auto" w:fill="auto"/>
              <w:tabs>
                <w:tab w:val="left" w:leader="dot" w:pos="3418"/>
              </w:tabs>
              <w:spacing w:before="120" w:after="120" w:line="240" w:lineRule="auto"/>
              <w:ind w:left="119"/>
            </w:pPr>
            <w:r w:rsidRPr="003B31FE">
              <w:t xml:space="preserve">Buchungsgebühr erhalten </w:t>
            </w:r>
          </w:p>
          <w:p w14:paraId="79B08A67" w14:textId="77777777" w:rsidR="002335BA" w:rsidRPr="003B31FE" w:rsidRDefault="002335BA" w:rsidP="007C3364">
            <w:pPr>
              <w:pStyle w:val="Flietext51"/>
              <w:shd w:val="clear" w:color="auto" w:fill="auto"/>
              <w:tabs>
                <w:tab w:val="left" w:leader="dot" w:pos="3418"/>
              </w:tabs>
              <w:spacing w:after="120" w:line="240" w:lineRule="auto"/>
              <w:ind w:left="120"/>
            </w:pPr>
          </w:p>
          <w:p w14:paraId="04BA9286" w14:textId="77777777" w:rsidR="002335BA" w:rsidRPr="003B31FE" w:rsidRDefault="002335BA" w:rsidP="007C3364">
            <w:pPr>
              <w:pStyle w:val="Flietext51"/>
              <w:shd w:val="clear" w:color="auto" w:fill="auto"/>
              <w:spacing w:after="120" w:line="240" w:lineRule="auto"/>
              <w:ind w:left="119"/>
            </w:pPr>
            <w:r w:rsidRPr="003B31FE">
              <w:t>………………………………...…. €</w:t>
            </w:r>
          </w:p>
          <w:p w14:paraId="0493D0F6" w14:textId="77777777" w:rsidR="002335BA" w:rsidRPr="003B31FE" w:rsidRDefault="002335BA" w:rsidP="007C3364">
            <w:pPr>
              <w:pStyle w:val="Flietext51"/>
              <w:shd w:val="clear" w:color="auto" w:fill="auto"/>
              <w:tabs>
                <w:tab w:val="left" w:leader="dot" w:pos="2449"/>
              </w:tabs>
              <w:spacing w:after="120" w:line="240" w:lineRule="auto"/>
              <w:ind w:left="119"/>
            </w:pPr>
          </w:p>
          <w:p w14:paraId="35C41C46" w14:textId="77777777" w:rsidR="002335BA" w:rsidRPr="003B31FE" w:rsidRDefault="002335BA" w:rsidP="007C3364">
            <w:pPr>
              <w:pStyle w:val="Flietext51"/>
              <w:tabs>
                <w:tab w:val="left" w:leader="dot" w:pos="3292"/>
              </w:tabs>
              <w:spacing w:after="120" w:line="240" w:lineRule="auto"/>
              <w:ind w:left="120"/>
              <w:rPr>
                <w:rFonts w:ascii="Arial Unicode MS" w:hAnsi="Arial Unicode MS"/>
              </w:rPr>
            </w:pPr>
            <w:r w:rsidRPr="003B31FE">
              <w:t>Für Gemeinde ………………………</w:t>
            </w:r>
          </w:p>
        </w:tc>
        <w:tc>
          <w:tcPr>
            <w:tcW w:w="3203" w:type="dxa"/>
            <w:tcBorders>
              <w:top w:val="single" w:sz="4" w:space="0" w:color="auto"/>
              <w:left w:val="single" w:sz="4" w:space="0" w:color="auto"/>
              <w:bottom w:val="single" w:sz="4" w:space="0" w:color="auto"/>
              <w:right w:val="single" w:sz="4" w:space="0" w:color="auto"/>
            </w:tcBorders>
            <w:shd w:val="clear" w:color="auto" w:fill="FFFFFF"/>
          </w:tcPr>
          <w:p w14:paraId="3F7D7808" w14:textId="77777777" w:rsidR="002335BA" w:rsidRPr="003B31FE" w:rsidRDefault="0051703E" w:rsidP="007C3364">
            <w:pPr>
              <w:pStyle w:val="Flietext51"/>
              <w:shd w:val="clear" w:color="auto" w:fill="auto"/>
              <w:tabs>
                <w:tab w:val="left" w:leader="dot" w:pos="3418"/>
              </w:tabs>
              <w:spacing w:before="120" w:after="120" w:line="240" w:lineRule="auto"/>
              <w:ind w:left="119"/>
            </w:pPr>
            <w:r w:rsidRPr="003B31FE">
              <w:t>Entgelte</w:t>
            </w:r>
            <w:r w:rsidR="002335BA" w:rsidRPr="003B31FE">
              <w:t xml:space="preserve"> und Kaution (vgl. Ziff. 2)</w:t>
            </w:r>
          </w:p>
          <w:p w14:paraId="4B729323" w14:textId="77777777" w:rsidR="002335BA" w:rsidRPr="003B31FE" w:rsidRDefault="002335BA" w:rsidP="007C3364">
            <w:pPr>
              <w:pStyle w:val="Flietext51"/>
              <w:shd w:val="clear" w:color="auto" w:fill="auto"/>
              <w:tabs>
                <w:tab w:val="left" w:leader="dot" w:pos="3418"/>
              </w:tabs>
              <w:spacing w:after="120" w:line="240" w:lineRule="auto"/>
              <w:ind w:left="120"/>
            </w:pPr>
          </w:p>
          <w:p w14:paraId="05838374" w14:textId="77777777" w:rsidR="002335BA" w:rsidRPr="003B31FE" w:rsidRDefault="002335BA" w:rsidP="007C3364">
            <w:pPr>
              <w:pStyle w:val="Flietext51"/>
              <w:shd w:val="clear" w:color="auto" w:fill="auto"/>
              <w:tabs>
                <w:tab w:val="left" w:leader="dot" w:pos="2362"/>
                <w:tab w:val="left" w:leader="dot" w:pos="2449"/>
              </w:tabs>
              <w:spacing w:after="120" w:line="240" w:lineRule="auto"/>
              <w:ind w:left="119"/>
            </w:pPr>
            <w:r w:rsidRPr="003B31FE">
              <w:t>………………………………...…. €</w:t>
            </w:r>
          </w:p>
          <w:p w14:paraId="2156B589" w14:textId="77777777" w:rsidR="002335BA" w:rsidRPr="003B31FE" w:rsidRDefault="002335BA" w:rsidP="007C3364">
            <w:pPr>
              <w:pStyle w:val="Flietext51"/>
              <w:shd w:val="clear" w:color="auto" w:fill="auto"/>
              <w:tabs>
                <w:tab w:val="left" w:leader="dot" w:pos="2362"/>
                <w:tab w:val="left" w:leader="dot" w:pos="2449"/>
              </w:tabs>
              <w:spacing w:after="120" w:line="240" w:lineRule="auto"/>
              <w:ind w:left="119"/>
            </w:pPr>
          </w:p>
          <w:p w14:paraId="167F0BAF" w14:textId="77777777" w:rsidR="002335BA" w:rsidRPr="003B31FE" w:rsidRDefault="002335BA" w:rsidP="001016B7">
            <w:pPr>
              <w:pStyle w:val="Flietext51"/>
              <w:shd w:val="clear" w:color="auto" w:fill="auto"/>
              <w:tabs>
                <w:tab w:val="left" w:leader="dot" w:pos="2449"/>
              </w:tabs>
              <w:spacing w:after="120" w:line="240" w:lineRule="auto"/>
              <w:ind w:left="119"/>
              <w:rPr>
                <w:rFonts w:ascii="Arial Unicode MS" w:hAnsi="Arial Unicode MS"/>
              </w:rPr>
            </w:pPr>
            <w:r w:rsidRPr="003B31FE">
              <w:t>…………………………………….</w:t>
            </w:r>
          </w:p>
        </w:tc>
        <w:tc>
          <w:tcPr>
            <w:tcW w:w="3204" w:type="dxa"/>
            <w:tcBorders>
              <w:top w:val="single" w:sz="4" w:space="0" w:color="auto"/>
              <w:left w:val="single" w:sz="4" w:space="0" w:color="auto"/>
              <w:bottom w:val="single" w:sz="4" w:space="0" w:color="auto"/>
              <w:right w:val="single" w:sz="4" w:space="0" w:color="auto"/>
            </w:tcBorders>
            <w:shd w:val="clear" w:color="auto" w:fill="FFFFFF"/>
          </w:tcPr>
          <w:p w14:paraId="22EFF3EB" w14:textId="77777777" w:rsidR="002335BA" w:rsidRPr="003B31FE" w:rsidRDefault="002335BA" w:rsidP="007C3364">
            <w:pPr>
              <w:pStyle w:val="Flietext51"/>
              <w:shd w:val="clear" w:color="auto" w:fill="auto"/>
              <w:tabs>
                <w:tab w:val="left" w:leader="dot" w:pos="3418"/>
              </w:tabs>
              <w:spacing w:before="120" w:after="120" w:line="240" w:lineRule="auto"/>
              <w:ind w:left="119"/>
            </w:pPr>
            <w:r w:rsidRPr="003B31FE">
              <w:t>Schlüssel zurück</w:t>
            </w:r>
          </w:p>
          <w:p w14:paraId="6A6D52D0" w14:textId="77777777" w:rsidR="002335BA" w:rsidRPr="003B31FE" w:rsidRDefault="002335BA" w:rsidP="007C3364">
            <w:pPr>
              <w:pStyle w:val="Flietext51"/>
              <w:shd w:val="clear" w:color="auto" w:fill="auto"/>
              <w:spacing w:after="120" w:line="240" w:lineRule="auto"/>
              <w:ind w:left="120"/>
            </w:pPr>
          </w:p>
          <w:p w14:paraId="7F0EEA99" w14:textId="77777777" w:rsidR="002335BA" w:rsidRPr="003B31FE" w:rsidRDefault="002335BA" w:rsidP="001016B7">
            <w:pPr>
              <w:pStyle w:val="Flietext51"/>
              <w:shd w:val="clear" w:color="auto" w:fill="auto"/>
              <w:tabs>
                <w:tab w:val="left" w:leader="dot" w:pos="2830"/>
              </w:tabs>
              <w:spacing w:after="120" w:line="240" w:lineRule="auto"/>
              <w:ind w:left="120"/>
              <w:rPr>
                <w:rFonts w:ascii="Arial Unicode MS" w:hAnsi="Arial Unicode MS"/>
              </w:rPr>
            </w:pPr>
            <w:r w:rsidRPr="003B31FE">
              <w:t>…………………………………….</w:t>
            </w:r>
          </w:p>
        </w:tc>
      </w:tr>
    </w:tbl>
    <w:p w14:paraId="26459622" w14:textId="77777777" w:rsidR="008B11DB" w:rsidRPr="003B31FE" w:rsidRDefault="008B11DB" w:rsidP="00B5268F">
      <w:pPr>
        <w:pStyle w:val="Flietext1"/>
        <w:tabs>
          <w:tab w:val="left" w:pos="355"/>
        </w:tabs>
        <w:spacing w:before="63"/>
        <w:ind w:firstLine="0"/>
        <w:sectPr w:rsidR="008B11DB" w:rsidRPr="003B31FE" w:rsidSect="008B11DB">
          <w:type w:val="continuous"/>
          <w:pgSz w:w="11905" w:h="16837"/>
          <w:pgMar w:top="813" w:right="1198" w:bottom="1400" w:left="1464" w:header="810" w:footer="1400" w:gutter="0"/>
          <w:cols w:space="605"/>
          <w:noEndnote/>
          <w:docGrid w:linePitch="360"/>
        </w:sectPr>
      </w:pPr>
    </w:p>
    <w:p w14:paraId="569D5A29" w14:textId="77777777" w:rsidR="00B5268F" w:rsidRPr="003B31FE" w:rsidRDefault="00B5268F">
      <w:pPr>
        <w:rPr>
          <w:rFonts w:cs="Times New Roman"/>
          <w:color w:val="auto"/>
          <w:sz w:val="2"/>
          <w:szCs w:val="2"/>
        </w:rPr>
        <w:sectPr w:rsidR="00B5268F" w:rsidRPr="003B31FE">
          <w:type w:val="continuous"/>
          <w:pgSz w:w="11905" w:h="16837"/>
          <w:pgMar w:top="813" w:right="186" w:bottom="1400" w:left="848" w:header="810" w:footer="1400" w:gutter="0"/>
          <w:cols w:space="720"/>
          <w:noEndnote/>
          <w:docGrid w:linePitch="360"/>
        </w:sectPr>
      </w:pPr>
    </w:p>
    <w:p w14:paraId="4CE6E1BE" w14:textId="77777777" w:rsidR="00D80849" w:rsidRPr="00D80849" w:rsidRDefault="00D80849" w:rsidP="00D80849">
      <w:pPr>
        <w:spacing w:after="160" w:line="259" w:lineRule="auto"/>
        <w:jc w:val="center"/>
        <w:rPr>
          <w:rFonts w:ascii="Arial" w:eastAsiaTheme="minorHAnsi" w:hAnsi="Arial" w:cs="Arial"/>
          <w:b/>
          <w:color w:val="auto"/>
          <w:sz w:val="30"/>
          <w:szCs w:val="30"/>
          <w:lang w:eastAsia="en-US"/>
        </w:rPr>
      </w:pPr>
      <w:r w:rsidRPr="00D80849">
        <w:rPr>
          <w:rFonts w:ascii="Arial" w:eastAsiaTheme="minorHAnsi" w:hAnsi="Arial" w:cs="Arial"/>
          <w:b/>
          <w:color w:val="auto"/>
          <w:sz w:val="30"/>
          <w:szCs w:val="30"/>
          <w:lang w:eastAsia="en-US"/>
        </w:rPr>
        <w:lastRenderedPageBreak/>
        <w:t xml:space="preserve">Nutzungsordnung </w:t>
      </w:r>
    </w:p>
    <w:p w14:paraId="506F1CF9" w14:textId="77777777" w:rsidR="00D80849" w:rsidRPr="00D80849" w:rsidRDefault="00D80849" w:rsidP="00D80849">
      <w:pPr>
        <w:spacing w:after="160" w:line="259" w:lineRule="auto"/>
        <w:jc w:val="center"/>
        <w:rPr>
          <w:rFonts w:ascii="Arial" w:eastAsiaTheme="minorHAnsi" w:hAnsi="Arial" w:cs="Arial"/>
          <w:b/>
          <w:color w:val="auto"/>
          <w:sz w:val="26"/>
          <w:szCs w:val="26"/>
          <w:lang w:eastAsia="en-US"/>
        </w:rPr>
      </w:pPr>
      <w:r w:rsidRPr="00D80849">
        <w:rPr>
          <w:rFonts w:ascii="Arial" w:eastAsiaTheme="minorHAnsi" w:hAnsi="Arial" w:cs="Arial"/>
          <w:b/>
          <w:color w:val="auto"/>
          <w:sz w:val="26"/>
          <w:szCs w:val="26"/>
          <w:lang w:eastAsia="en-US"/>
        </w:rPr>
        <w:t>für das Pfarrheim ….</w:t>
      </w:r>
    </w:p>
    <w:p w14:paraId="51B76C53" w14:textId="77777777" w:rsidR="00D80849" w:rsidRPr="00D80849" w:rsidRDefault="00D80849" w:rsidP="00D80849">
      <w:pPr>
        <w:spacing w:after="160" w:line="259" w:lineRule="auto"/>
        <w:jc w:val="center"/>
        <w:rPr>
          <w:rFonts w:ascii="Arial" w:eastAsiaTheme="minorHAnsi" w:hAnsi="Arial" w:cs="Arial"/>
          <w:b/>
          <w:color w:val="auto"/>
          <w:sz w:val="22"/>
          <w:szCs w:val="22"/>
          <w:lang w:eastAsia="en-US"/>
        </w:rPr>
      </w:pPr>
    </w:p>
    <w:p w14:paraId="6FD18998" w14:textId="77777777" w:rsidR="000110EE" w:rsidRDefault="000110EE" w:rsidP="000110EE">
      <w:pPr>
        <w:spacing w:after="160" w:line="256" w:lineRule="auto"/>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Das Pfarrheim darf nur im  Rahmen seiner Zweckbestimmung und Eignung, als kirchlicher Ort der Begegnung, nach Maßgabe dieser Nutzungsordnung genutzt werden:</w:t>
      </w:r>
    </w:p>
    <w:p w14:paraId="5D0F0666" w14:textId="77777777" w:rsidR="00D80849" w:rsidRPr="00D80849" w:rsidRDefault="00D80849" w:rsidP="00D80849">
      <w:pPr>
        <w:spacing w:after="160" w:line="259" w:lineRule="auto"/>
        <w:rPr>
          <w:rFonts w:ascii="Arial" w:eastAsiaTheme="minorHAnsi" w:hAnsi="Arial" w:cs="Arial"/>
          <w:b/>
          <w:color w:val="auto"/>
          <w:sz w:val="22"/>
          <w:szCs w:val="22"/>
          <w:lang w:eastAsia="en-US"/>
        </w:rPr>
      </w:pPr>
      <w:bookmarkStart w:id="1" w:name="_GoBack"/>
      <w:bookmarkEnd w:id="1"/>
      <w:r w:rsidRPr="00D80849">
        <w:rPr>
          <w:rFonts w:ascii="Arial" w:eastAsiaTheme="minorHAnsi" w:hAnsi="Arial" w:cs="Arial"/>
          <w:b/>
          <w:color w:val="auto"/>
          <w:sz w:val="22"/>
          <w:szCs w:val="22"/>
          <w:lang w:eastAsia="en-US"/>
        </w:rPr>
        <w:t xml:space="preserve">§ 1 </w:t>
      </w:r>
      <w:r w:rsidRPr="00D80849">
        <w:rPr>
          <w:rFonts w:ascii="Arial" w:eastAsiaTheme="minorHAnsi" w:hAnsi="Arial" w:cs="Arial"/>
          <w:b/>
          <w:color w:val="auto"/>
          <w:sz w:val="22"/>
          <w:szCs w:val="22"/>
          <w:lang w:eastAsia="en-US"/>
        </w:rPr>
        <w:tab/>
        <w:t xml:space="preserve">Allgemeine Nutzungs- und Ordnungsregelungen </w:t>
      </w:r>
    </w:p>
    <w:p w14:paraId="247566B3" w14:textId="77777777" w:rsidR="00D80849" w:rsidRPr="00D80849" w:rsidRDefault="00D80849" w:rsidP="00D80849">
      <w:pPr>
        <w:spacing w:after="160" w:line="259" w:lineRule="auto"/>
        <w:rPr>
          <w:rFonts w:ascii="Arial" w:eastAsiaTheme="minorHAnsi" w:hAnsi="Arial" w:cs="Arial"/>
          <w:b/>
          <w:color w:val="auto"/>
          <w:sz w:val="22"/>
          <w:szCs w:val="22"/>
          <w:lang w:eastAsia="en-US"/>
        </w:rPr>
      </w:pPr>
      <w:r w:rsidRPr="00D80849">
        <w:rPr>
          <w:rFonts w:ascii="Arial" w:eastAsiaTheme="minorHAnsi" w:hAnsi="Arial" w:cs="Arial"/>
          <w:color w:val="auto"/>
          <w:sz w:val="22"/>
          <w:szCs w:val="22"/>
          <w:lang w:eastAsia="en-US"/>
        </w:rPr>
        <w:t>1. Alle Nutzer sollen das Haus und die Einrichtung schonen, sauber halten und vor Beschädigungen schützen. Auftretende Schäden sind unverzüglich dem Küster bzw. im Pfarrbüro zu melden.</w:t>
      </w:r>
    </w:p>
    <w:p w14:paraId="46F1AD3B"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2. Alle bau-, feuer-, sicherheits- und gesundheitspolizeilichen Vorschriften sind zu beachten, ebenso das Jugendschutzgesetz. Im Pfarrheim darf nicht geraucht werden. </w:t>
      </w:r>
    </w:p>
    <w:p w14:paraId="408F7FDC"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3. Die Eingangstür ist verschlossen zu halten, um unbefugten Personen keinen Zutritt zu gewähren. Die Fenster sind auf keinen Fall als Eingang zu benutzen. </w:t>
      </w:r>
    </w:p>
    <w:p w14:paraId="5C28E314"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4. Die technischen Anlagen werden ausschließlich von der vom Kirchenvorstand beauftragten Person betreut und dürfen nur nach genauer Instruktion benutzt werden.  </w:t>
      </w:r>
    </w:p>
    <w:p w14:paraId="279C4D09"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5. Kinder sind im Innen- und Außenbereich ausreichend zu beaufsichtigen.</w:t>
      </w:r>
    </w:p>
    <w:p w14:paraId="324412C9"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6. Die Räumlichkeiten und Einrichtungen dürfen in keiner Weise eigenmächtig verändert werden. Das Anbringen von Gegenständen mit Befestigungsmaterial sowie das Bekleben von Decken, Wänden und Glasflächen sind nicht zulässig. </w:t>
      </w:r>
    </w:p>
    <w:p w14:paraId="78916B8D"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7. Unzumutbare Lärmbelästigungen sind zu vermeiden. Vor allem nach 22:00 Uhr ist die Musik auf Zimmerlautstärke einzustellen. Enden Veranstaltungen nach 22:00 Uhr, ist darauf hinzuwirken, dass auch beim Verlassen des Pfarrheims sowie im Außenbereich Ruhestörungen für die Nachbarschaft vermieden werden. </w:t>
      </w:r>
    </w:p>
    <w:p w14:paraId="7DD80BD0" w14:textId="77777777" w:rsidR="00D80849" w:rsidRPr="00D80849" w:rsidRDefault="00D80849" w:rsidP="00D80849">
      <w:pPr>
        <w:spacing w:after="160" w:line="259" w:lineRule="auto"/>
        <w:rPr>
          <w:rFonts w:ascii="Arial" w:eastAsiaTheme="minorHAnsi" w:hAnsi="Arial" w:cs="Arial"/>
          <w:b/>
          <w:color w:val="auto"/>
          <w:sz w:val="22"/>
          <w:szCs w:val="22"/>
          <w:lang w:eastAsia="en-US"/>
        </w:rPr>
      </w:pPr>
      <w:r w:rsidRPr="00D80849">
        <w:rPr>
          <w:rFonts w:ascii="Arial" w:eastAsiaTheme="minorHAnsi" w:hAnsi="Arial" w:cs="Arial"/>
          <w:b/>
          <w:color w:val="auto"/>
          <w:sz w:val="22"/>
          <w:szCs w:val="22"/>
          <w:lang w:eastAsia="en-US"/>
        </w:rPr>
        <w:t xml:space="preserve">§ 2 </w:t>
      </w:r>
      <w:r w:rsidRPr="00D80849">
        <w:rPr>
          <w:rFonts w:ascii="Arial" w:eastAsiaTheme="minorHAnsi" w:hAnsi="Arial" w:cs="Arial"/>
          <w:b/>
          <w:color w:val="auto"/>
          <w:sz w:val="22"/>
          <w:szCs w:val="22"/>
          <w:lang w:eastAsia="en-US"/>
        </w:rPr>
        <w:tab/>
        <w:t>Nutzung durch kirchengemeindliche Gruppen</w:t>
      </w:r>
    </w:p>
    <w:p w14:paraId="644A13AF"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1. Die Belegung des Pfarrheims durch kirchengemeindliche Gruppen hat Vorrang. Für die Nutzung durch diese Gruppen gelten die in § 1 genannten allgemeinen Nutzungs- und Ordnungsregelungen. </w:t>
      </w:r>
    </w:p>
    <w:p w14:paraId="08E21AC9"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2. Für alle kirchlichen Veranstaltungen sowie für Aktivitäten kirchlicher Gruppen besteht über das Erzbistum Paderborn ein pauschaler Versicherungsschutz. Für vorsätzlich verursachte Schäden haftet die Gruppe bzw. der Verursacher. </w:t>
      </w:r>
    </w:p>
    <w:p w14:paraId="652A4E4F" w14:textId="77777777" w:rsidR="00D80849" w:rsidRPr="00D80849" w:rsidRDefault="00D80849" w:rsidP="00D80849">
      <w:pPr>
        <w:spacing w:after="160" w:line="259" w:lineRule="auto"/>
        <w:rPr>
          <w:rFonts w:ascii="Arial" w:eastAsiaTheme="minorHAnsi" w:hAnsi="Arial" w:cs="Arial"/>
          <w:b/>
          <w:color w:val="auto"/>
          <w:sz w:val="22"/>
          <w:szCs w:val="22"/>
          <w:lang w:eastAsia="en-US"/>
        </w:rPr>
      </w:pPr>
      <w:r w:rsidRPr="00D80849">
        <w:rPr>
          <w:rFonts w:ascii="Arial" w:eastAsiaTheme="minorHAnsi" w:hAnsi="Arial" w:cs="Arial"/>
          <w:b/>
          <w:color w:val="auto"/>
          <w:sz w:val="22"/>
          <w:szCs w:val="22"/>
          <w:lang w:eastAsia="en-US"/>
        </w:rPr>
        <w:t xml:space="preserve">§ 3 </w:t>
      </w:r>
      <w:r w:rsidRPr="00D80849">
        <w:rPr>
          <w:rFonts w:ascii="Arial" w:eastAsiaTheme="minorHAnsi" w:hAnsi="Arial" w:cs="Arial"/>
          <w:b/>
          <w:color w:val="auto"/>
          <w:sz w:val="22"/>
          <w:szCs w:val="22"/>
          <w:lang w:eastAsia="en-US"/>
        </w:rPr>
        <w:tab/>
        <w:t xml:space="preserve">Nutzung durch externe Gruppen auf Grundlage eines Nutzungsvertrages  </w:t>
      </w:r>
    </w:p>
    <w:p w14:paraId="230B1CDE"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1. Sofern die Kirchengemeinde ihre Räumlichkeiten nicht selbst benötigt, können diese auch von anderen nicht kirchengemeindlichen Gruppen sowie Privatpersonen angemietet werden. Zu diesem Zweck ist ein schriftlicher Nutzungsvertrag zu schließen. </w:t>
      </w:r>
    </w:p>
    <w:p w14:paraId="7C5F4743"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2. Die vertragliche Nutzung erstreckt sich nur auf die überlassenen Räume einschließlich WC. Eine Überlassung an Dritte durch den Nutzungsberechtigten ist nicht gestattet. Für die Einweisung und Abnahme der Räumlichkeiten und Übergabe des Schlüssels ist mit dem Küster bzw. dem Pfarrbüro rechtzeitig ein Termin zu vereinbaren. </w:t>
      </w:r>
    </w:p>
    <w:p w14:paraId="6E3DD4A4"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3. Der Nutzungsberechtigte ist für das Richten und Aufräumen der überlassenen Räume selbst verantwortlich. Es ist unbedingt darauf zu achten, dass diese pünktlich und besenrein geräumt werden. Insbesondere sind Tische und Stühle in die Ursprungsstellung zu bringen </w:t>
      </w:r>
      <w:r w:rsidRPr="00D80849">
        <w:rPr>
          <w:rFonts w:ascii="Arial" w:eastAsiaTheme="minorHAnsi" w:hAnsi="Arial" w:cs="Arial"/>
          <w:color w:val="auto"/>
          <w:sz w:val="22"/>
          <w:szCs w:val="22"/>
          <w:lang w:eastAsia="en-US"/>
        </w:rPr>
        <w:lastRenderedPageBreak/>
        <w:t xml:space="preserve">und benutztes Geschirr ist ordnungsgemäß in die vorhandenen Schränke einzuräumen. Abfall und Leergut sind durch den Nutzungsberechtigten selbst zu entsorgen. Die Müllsammelbehälter stehen ausschließlich den kirchlichen Gruppen zur Verfügung. </w:t>
      </w:r>
    </w:p>
    <w:p w14:paraId="551388CB"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4. Die Kirchengemeinde überlässt dem jeweiligen Nutzungsberechtigten die Räumlichkeiten einschließlich der Einrichtung in dem Zustand, in welchem sie sich befinden. Mängel sind unverzüglich dem Küster bzw. im Pfarrbüro anzuzeigen, geschieht dies nicht, so gelten die überlassenen Räume, Einrichtungen und Geräte als ordnungsgemäß übergeben. </w:t>
      </w:r>
    </w:p>
    <w:p w14:paraId="6973BF44"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5. Der Nutzungsberechtigte haftet für alle Personen- und Sachschäden, die sie/er oder ihre/seine Mitarbeiter/-innen oder sonstige Vertragspartner/innen sowie Teilnehmende an der Veranstaltung verursachen. Insbesondere haftet der Nutzungsberechtigte für Schäden an Einrichtungsgegenständen und der technischen Ausstattung, die durch unsachgemäße Nutzung entstanden sind. Er stellt die Kirchengemeinde von Ansprüchen Dritter frei, die mit der Nutzung der Räumlichkeiten und des Grundstücks zusammenhängen. </w:t>
      </w:r>
    </w:p>
    <w:p w14:paraId="187D86A5"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6. Die Kirchengemeinde selbst haftet auf Grundlage der gesetzlichen Bestimmungen nur bei Vorsatz und grober Fahrlässigkeit. Für Geld, Wertsachen, Kleidungsstücke und sonstige eingebrachte Gegenständen übernimmt die Kirchengemeinde keine Haftung. </w:t>
      </w:r>
    </w:p>
    <w:p w14:paraId="22A333D9" w14:textId="77777777" w:rsidR="00D80849" w:rsidRPr="00D80849" w:rsidRDefault="00D80849" w:rsidP="00D80849">
      <w:pPr>
        <w:spacing w:after="160" w:line="259" w:lineRule="auto"/>
        <w:rPr>
          <w:rFonts w:ascii="Arial" w:eastAsiaTheme="minorHAnsi" w:hAnsi="Arial" w:cs="Arial"/>
          <w:b/>
          <w:color w:val="auto"/>
          <w:sz w:val="22"/>
          <w:szCs w:val="22"/>
          <w:lang w:eastAsia="en-US"/>
        </w:rPr>
      </w:pPr>
      <w:r w:rsidRPr="00D80849">
        <w:rPr>
          <w:rFonts w:ascii="Arial" w:eastAsiaTheme="minorHAnsi" w:hAnsi="Arial" w:cs="Arial"/>
          <w:b/>
          <w:color w:val="auto"/>
          <w:sz w:val="22"/>
          <w:szCs w:val="22"/>
          <w:lang w:eastAsia="en-US"/>
        </w:rPr>
        <w:t>§ 5</w:t>
      </w:r>
      <w:r w:rsidRPr="00D80849">
        <w:rPr>
          <w:rFonts w:ascii="Arial" w:eastAsiaTheme="minorHAnsi" w:hAnsi="Arial" w:cs="Arial"/>
          <w:b/>
          <w:color w:val="auto"/>
          <w:sz w:val="22"/>
          <w:szCs w:val="22"/>
          <w:lang w:eastAsia="en-US"/>
        </w:rPr>
        <w:tab/>
        <w:t>Sonderregelung in Pandemiesituationen</w:t>
      </w:r>
    </w:p>
    <w:p w14:paraId="6A08BF61"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Die von der Kirchengemeinde vorgegebenen Hygieneregeln zum Schutz vor Neuinfizierungen mit dem </w:t>
      </w:r>
      <w:proofErr w:type="spellStart"/>
      <w:r w:rsidRPr="00D80849">
        <w:rPr>
          <w:rFonts w:ascii="Arial" w:eastAsiaTheme="minorHAnsi" w:hAnsi="Arial" w:cs="Arial"/>
          <w:color w:val="auto"/>
          <w:sz w:val="22"/>
          <w:szCs w:val="22"/>
          <w:lang w:eastAsia="en-US"/>
        </w:rPr>
        <w:t>Coronavirus</w:t>
      </w:r>
      <w:proofErr w:type="spellEnd"/>
      <w:r w:rsidRPr="00D80849">
        <w:rPr>
          <w:rFonts w:ascii="Arial" w:eastAsiaTheme="minorHAnsi" w:hAnsi="Arial" w:cs="Arial"/>
          <w:color w:val="auto"/>
          <w:sz w:val="22"/>
          <w:szCs w:val="22"/>
          <w:lang w:eastAsia="en-US"/>
        </w:rPr>
        <w:t xml:space="preserve"> oder auf eine vergleichbare Situation angepassten Regeln sind für alle Nutzer sowie deren Besucher bindend. Es wird auf die jeweils geltende Fassung des Hygieneschutzkonzepts für das Pfarrheim hingewiesen.</w:t>
      </w:r>
    </w:p>
    <w:p w14:paraId="6CA2EB3D" w14:textId="77777777" w:rsidR="00D80849" w:rsidRPr="00D80849" w:rsidRDefault="00D80849" w:rsidP="00D80849">
      <w:pPr>
        <w:spacing w:after="160" w:line="259" w:lineRule="auto"/>
        <w:rPr>
          <w:rFonts w:ascii="Arial" w:eastAsiaTheme="minorHAnsi" w:hAnsi="Arial" w:cs="Arial"/>
          <w:b/>
          <w:color w:val="auto"/>
          <w:sz w:val="22"/>
          <w:szCs w:val="22"/>
          <w:lang w:eastAsia="en-US"/>
        </w:rPr>
      </w:pPr>
      <w:r w:rsidRPr="00D80849">
        <w:rPr>
          <w:rFonts w:ascii="Arial" w:eastAsiaTheme="minorHAnsi" w:hAnsi="Arial" w:cs="Arial"/>
          <w:b/>
          <w:color w:val="auto"/>
          <w:sz w:val="22"/>
          <w:szCs w:val="22"/>
          <w:lang w:eastAsia="en-US"/>
        </w:rPr>
        <w:t xml:space="preserve">§ 6 </w:t>
      </w:r>
      <w:r w:rsidRPr="00D80849">
        <w:rPr>
          <w:rFonts w:ascii="Arial" w:eastAsiaTheme="minorHAnsi" w:hAnsi="Arial" w:cs="Arial"/>
          <w:b/>
          <w:color w:val="auto"/>
          <w:sz w:val="22"/>
          <w:szCs w:val="22"/>
          <w:lang w:eastAsia="en-US"/>
        </w:rPr>
        <w:tab/>
        <w:t>Schlussbestimmungen</w:t>
      </w:r>
    </w:p>
    <w:p w14:paraId="41277ECB"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 xml:space="preserve">Die Nutzungsordnung tritt zum TT.MM.JJJJ in Kraft. Eine etwaige bisherige Nutzungsordnung verliert am gleichen Tag ihre Gültigkeit. </w:t>
      </w:r>
    </w:p>
    <w:p w14:paraId="2338007F" w14:textId="77777777" w:rsidR="00D80849" w:rsidRPr="00D80849" w:rsidRDefault="00D80849" w:rsidP="00D80849">
      <w:pPr>
        <w:spacing w:after="160" w:line="259" w:lineRule="auto"/>
        <w:rPr>
          <w:rFonts w:ascii="Arial" w:eastAsiaTheme="minorHAnsi" w:hAnsi="Arial" w:cs="Arial"/>
          <w:color w:val="auto"/>
          <w:sz w:val="22"/>
          <w:szCs w:val="22"/>
          <w:lang w:eastAsia="en-US"/>
        </w:rPr>
      </w:pPr>
    </w:p>
    <w:p w14:paraId="3677DE4E" w14:textId="77777777" w:rsidR="00D80849" w:rsidRPr="00D80849" w:rsidRDefault="00D80849" w:rsidP="00D80849">
      <w:pPr>
        <w:spacing w:after="160" w:line="259" w:lineRule="auto"/>
        <w:rPr>
          <w:rFonts w:ascii="Arial" w:eastAsiaTheme="minorHAnsi" w:hAnsi="Arial" w:cs="Arial"/>
          <w:color w:val="auto"/>
          <w:sz w:val="22"/>
          <w:szCs w:val="22"/>
          <w:lang w:eastAsia="en-US"/>
        </w:rPr>
      </w:pPr>
    </w:p>
    <w:p w14:paraId="2F982BD5" w14:textId="77777777" w:rsidR="00D80849" w:rsidRPr="00D80849" w:rsidRDefault="00D80849" w:rsidP="00D80849">
      <w:pPr>
        <w:spacing w:after="160" w:line="259" w:lineRule="auto"/>
        <w:rPr>
          <w:rFonts w:ascii="Arial" w:eastAsiaTheme="minorHAnsi" w:hAnsi="Arial" w:cs="Arial"/>
          <w:color w:val="auto"/>
          <w:sz w:val="22"/>
          <w:szCs w:val="22"/>
          <w:lang w:eastAsia="en-US"/>
        </w:rPr>
      </w:pPr>
      <w:r w:rsidRPr="00D80849">
        <w:rPr>
          <w:rFonts w:ascii="Arial" w:eastAsiaTheme="minorHAnsi" w:hAnsi="Arial" w:cs="Arial"/>
          <w:color w:val="auto"/>
          <w:sz w:val="22"/>
          <w:szCs w:val="22"/>
          <w:lang w:eastAsia="en-US"/>
        </w:rPr>
        <w:t>Ort, TT.MM.JJJJ</w:t>
      </w:r>
      <w:r w:rsidRPr="00D80849">
        <w:rPr>
          <w:rFonts w:ascii="Arial" w:eastAsiaTheme="minorHAnsi" w:hAnsi="Arial" w:cs="Arial"/>
          <w:color w:val="auto"/>
          <w:sz w:val="22"/>
          <w:szCs w:val="22"/>
          <w:lang w:eastAsia="en-US"/>
        </w:rPr>
        <w:tab/>
      </w:r>
      <w:r w:rsidRPr="00D80849">
        <w:rPr>
          <w:rFonts w:ascii="Arial" w:eastAsiaTheme="minorHAnsi" w:hAnsi="Arial" w:cs="Arial"/>
          <w:color w:val="auto"/>
          <w:sz w:val="22"/>
          <w:szCs w:val="22"/>
          <w:lang w:eastAsia="en-US"/>
        </w:rPr>
        <w:tab/>
      </w:r>
      <w:r w:rsidRPr="00D80849">
        <w:rPr>
          <w:rFonts w:ascii="Arial" w:eastAsiaTheme="minorHAnsi" w:hAnsi="Arial" w:cs="Arial"/>
          <w:color w:val="auto"/>
          <w:sz w:val="22"/>
          <w:szCs w:val="22"/>
          <w:lang w:eastAsia="en-US"/>
        </w:rPr>
        <w:tab/>
      </w:r>
      <w:r w:rsidRPr="00D80849">
        <w:rPr>
          <w:rFonts w:ascii="Arial" w:eastAsiaTheme="minorHAnsi" w:hAnsi="Arial" w:cs="Arial"/>
          <w:color w:val="auto"/>
          <w:sz w:val="22"/>
          <w:szCs w:val="22"/>
          <w:lang w:eastAsia="en-US"/>
        </w:rPr>
        <w:tab/>
      </w:r>
      <w:r w:rsidRPr="00D80849">
        <w:rPr>
          <w:rFonts w:ascii="Arial" w:eastAsiaTheme="minorHAnsi" w:hAnsi="Arial" w:cs="Arial"/>
          <w:color w:val="auto"/>
          <w:sz w:val="22"/>
          <w:szCs w:val="22"/>
          <w:lang w:eastAsia="en-US"/>
        </w:rPr>
        <w:tab/>
      </w:r>
      <w:r w:rsidRPr="00D80849">
        <w:rPr>
          <w:rFonts w:ascii="Arial" w:eastAsiaTheme="minorHAnsi" w:hAnsi="Arial" w:cs="Arial"/>
          <w:color w:val="auto"/>
          <w:sz w:val="22"/>
          <w:szCs w:val="22"/>
          <w:lang w:eastAsia="en-US"/>
        </w:rPr>
        <w:tab/>
      </w:r>
      <w:r w:rsidRPr="00D80849">
        <w:rPr>
          <w:rFonts w:ascii="Arial" w:eastAsiaTheme="minorHAnsi" w:hAnsi="Arial" w:cs="Arial"/>
          <w:color w:val="auto"/>
          <w:sz w:val="22"/>
          <w:szCs w:val="22"/>
          <w:lang w:eastAsia="en-US"/>
        </w:rPr>
        <w:tab/>
        <w:t>Der Kirchenvorstand</w:t>
      </w:r>
    </w:p>
    <w:p w14:paraId="7BD64784" w14:textId="77777777" w:rsidR="00D80849" w:rsidRPr="00D80849" w:rsidRDefault="00D80849" w:rsidP="00D80849">
      <w:pPr>
        <w:spacing w:after="160" w:line="259" w:lineRule="auto"/>
        <w:rPr>
          <w:rFonts w:ascii="Arial" w:eastAsiaTheme="minorHAnsi" w:hAnsi="Arial" w:cs="Arial"/>
          <w:color w:val="auto"/>
          <w:sz w:val="22"/>
          <w:szCs w:val="22"/>
          <w:lang w:eastAsia="en-US"/>
        </w:rPr>
      </w:pPr>
    </w:p>
    <w:p w14:paraId="66829B8C" w14:textId="77777777" w:rsidR="00D80849" w:rsidRPr="00D80849" w:rsidRDefault="00D80849" w:rsidP="00D80849">
      <w:pPr>
        <w:spacing w:after="160" w:line="259" w:lineRule="auto"/>
        <w:rPr>
          <w:rFonts w:ascii="Arial" w:eastAsiaTheme="minorHAnsi" w:hAnsi="Arial" w:cs="Arial"/>
          <w:color w:val="auto"/>
          <w:sz w:val="22"/>
          <w:szCs w:val="22"/>
          <w:lang w:eastAsia="en-US"/>
        </w:rPr>
      </w:pPr>
    </w:p>
    <w:p w14:paraId="151A0A22" w14:textId="40305288" w:rsidR="00B5268F" w:rsidRDefault="00B5268F" w:rsidP="00C636E6">
      <w:pPr>
        <w:pStyle w:val="Flietext61"/>
        <w:spacing w:after="0" w:line="240" w:lineRule="auto"/>
        <w:ind w:left="3780"/>
        <w:rPr>
          <w:rFonts w:ascii="Times New Roman" w:hAnsi="Times New Roman" w:cs="Times New Roman"/>
        </w:rPr>
      </w:pPr>
    </w:p>
    <w:p w14:paraId="0B4BA6C0" w14:textId="77777777" w:rsidR="00D80849" w:rsidRDefault="00D80849" w:rsidP="00C636E6">
      <w:pPr>
        <w:pStyle w:val="Flietext61"/>
        <w:spacing w:after="0" w:line="240" w:lineRule="auto"/>
        <w:ind w:left="3780"/>
        <w:rPr>
          <w:rFonts w:ascii="Times New Roman" w:hAnsi="Times New Roman" w:cs="Times New Roman"/>
        </w:rPr>
      </w:pPr>
    </w:p>
    <w:p w14:paraId="7048C965" w14:textId="77777777" w:rsidR="00D80849" w:rsidRDefault="00D80849" w:rsidP="00C636E6">
      <w:pPr>
        <w:pStyle w:val="Flietext61"/>
        <w:spacing w:after="0" w:line="240" w:lineRule="auto"/>
        <w:ind w:left="3780"/>
        <w:rPr>
          <w:rFonts w:ascii="Times New Roman" w:hAnsi="Times New Roman" w:cs="Times New Roman"/>
        </w:rPr>
      </w:pPr>
    </w:p>
    <w:p w14:paraId="336329FE" w14:textId="77777777" w:rsidR="00D80849" w:rsidRDefault="00D80849" w:rsidP="00C636E6">
      <w:pPr>
        <w:pStyle w:val="Flietext61"/>
        <w:spacing w:after="0" w:line="240" w:lineRule="auto"/>
        <w:ind w:left="3780"/>
        <w:rPr>
          <w:rFonts w:ascii="Times New Roman" w:hAnsi="Times New Roman" w:cs="Times New Roman"/>
        </w:rPr>
      </w:pPr>
    </w:p>
    <w:p w14:paraId="7E4ECA50" w14:textId="77777777" w:rsidR="00D80849" w:rsidRDefault="00D80849" w:rsidP="00C636E6">
      <w:pPr>
        <w:pStyle w:val="Flietext61"/>
        <w:spacing w:after="0" w:line="240" w:lineRule="auto"/>
        <w:ind w:left="3780"/>
        <w:rPr>
          <w:rFonts w:ascii="Times New Roman" w:hAnsi="Times New Roman" w:cs="Times New Roman"/>
        </w:rPr>
      </w:pPr>
    </w:p>
    <w:p w14:paraId="2FB4657C" w14:textId="77777777" w:rsidR="00D80849" w:rsidRDefault="00D80849" w:rsidP="00C636E6">
      <w:pPr>
        <w:pStyle w:val="Flietext61"/>
        <w:spacing w:after="0" w:line="240" w:lineRule="auto"/>
        <w:ind w:left="3780"/>
        <w:rPr>
          <w:rFonts w:ascii="Times New Roman" w:hAnsi="Times New Roman" w:cs="Times New Roman"/>
        </w:rPr>
      </w:pPr>
    </w:p>
    <w:p w14:paraId="36A61ACB" w14:textId="77777777" w:rsidR="00D80849" w:rsidRDefault="00D80849" w:rsidP="00C636E6">
      <w:pPr>
        <w:pStyle w:val="Flietext61"/>
        <w:spacing w:after="0" w:line="240" w:lineRule="auto"/>
        <w:ind w:left="3780"/>
        <w:rPr>
          <w:rFonts w:ascii="Times New Roman" w:hAnsi="Times New Roman" w:cs="Times New Roman"/>
        </w:rPr>
      </w:pPr>
    </w:p>
    <w:p w14:paraId="1D5EA1EF" w14:textId="77777777" w:rsidR="00D80849" w:rsidRDefault="00D80849" w:rsidP="00C636E6">
      <w:pPr>
        <w:pStyle w:val="Flietext61"/>
        <w:spacing w:after="0" w:line="240" w:lineRule="auto"/>
        <w:ind w:left="3780"/>
        <w:rPr>
          <w:rFonts w:ascii="Times New Roman" w:hAnsi="Times New Roman" w:cs="Times New Roman"/>
        </w:rPr>
      </w:pPr>
    </w:p>
    <w:p w14:paraId="52770C8A" w14:textId="77777777" w:rsidR="00D80849" w:rsidRDefault="00D80849" w:rsidP="00C636E6">
      <w:pPr>
        <w:pStyle w:val="Flietext61"/>
        <w:spacing w:after="0" w:line="240" w:lineRule="auto"/>
        <w:ind w:left="3780"/>
        <w:rPr>
          <w:rFonts w:ascii="Times New Roman" w:hAnsi="Times New Roman" w:cs="Times New Roman"/>
        </w:rPr>
      </w:pPr>
    </w:p>
    <w:p w14:paraId="3C28E53F" w14:textId="77777777" w:rsidR="00D80849" w:rsidRDefault="00D80849" w:rsidP="00C636E6">
      <w:pPr>
        <w:pStyle w:val="Flietext61"/>
        <w:spacing w:after="0" w:line="240" w:lineRule="auto"/>
        <w:ind w:left="3780"/>
        <w:rPr>
          <w:rFonts w:ascii="Times New Roman" w:hAnsi="Times New Roman" w:cs="Times New Roman"/>
        </w:rPr>
      </w:pPr>
    </w:p>
    <w:p w14:paraId="07EF76EF" w14:textId="77777777" w:rsidR="00D80849" w:rsidRDefault="00D80849" w:rsidP="00C636E6">
      <w:pPr>
        <w:pStyle w:val="Flietext61"/>
        <w:spacing w:after="0" w:line="240" w:lineRule="auto"/>
        <w:ind w:left="3780"/>
        <w:rPr>
          <w:rFonts w:ascii="Times New Roman" w:hAnsi="Times New Roman" w:cs="Times New Roman"/>
        </w:rPr>
      </w:pPr>
    </w:p>
    <w:p w14:paraId="08B26886" w14:textId="77777777" w:rsidR="00D80849" w:rsidRDefault="00D80849" w:rsidP="00C636E6">
      <w:pPr>
        <w:pStyle w:val="Flietext61"/>
        <w:spacing w:after="0" w:line="240" w:lineRule="auto"/>
        <w:ind w:left="3780"/>
        <w:rPr>
          <w:rFonts w:ascii="Times New Roman" w:hAnsi="Times New Roman" w:cs="Times New Roman"/>
        </w:rPr>
      </w:pPr>
    </w:p>
    <w:p w14:paraId="3F608AE9" w14:textId="77777777" w:rsidR="00D80849" w:rsidRDefault="00D80849" w:rsidP="00C636E6">
      <w:pPr>
        <w:pStyle w:val="Flietext61"/>
        <w:spacing w:after="0" w:line="240" w:lineRule="auto"/>
        <w:ind w:left="3780"/>
        <w:rPr>
          <w:rFonts w:ascii="Times New Roman" w:hAnsi="Times New Roman" w:cs="Times New Roman"/>
        </w:rPr>
      </w:pPr>
    </w:p>
    <w:p w14:paraId="75BDE941" w14:textId="77777777" w:rsidR="00D80849" w:rsidRDefault="00D80849" w:rsidP="00C636E6">
      <w:pPr>
        <w:pStyle w:val="Flietext61"/>
        <w:spacing w:after="0" w:line="240" w:lineRule="auto"/>
        <w:ind w:left="3780"/>
        <w:rPr>
          <w:rFonts w:ascii="Times New Roman" w:hAnsi="Times New Roman" w:cs="Times New Roman"/>
        </w:rPr>
      </w:pPr>
    </w:p>
    <w:p w14:paraId="11AA4FF0" w14:textId="77777777" w:rsidR="00D80849" w:rsidRDefault="00D80849" w:rsidP="00C636E6">
      <w:pPr>
        <w:pStyle w:val="Flietext61"/>
        <w:spacing w:after="0" w:line="240" w:lineRule="auto"/>
        <w:ind w:left="3780"/>
        <w:rPr>
          <w:rFonts w:ascii="Times New Roman" w:hAnsi="Times New Roman" w:cs="Times New Roman"/>
        </w:rPr>
      </w:pPr>
    </w:p>
    <w:p w14:paraId="41321365" w14:textId="77777777" w:rsidR="00D80849" w:rsidRPr="004D4D8E" w:rsidRDefault="00D80849" w:rsidP="00D80849">
      <w:pPr>
        <w:pStyle w:val="berschrift2"/>
        <w:rPr>
          <w:rFonts w:ascii="Arial" w:hAnsi="Arial" w:cs="Arial"/>
          <w:b/>
          <w:color w:val="auto"/>
        </w:rPr>
      </w:pPr>
      <w:r w:rsidRPr="004D4D8E">
        <w:rPr>
          <w:rFonts w:ascii="Arial" w:hAnsi="Arial" w:cs="Arial"/>
          <w:b/>
          <w:color w:val="auto"/>
        </w:rPr>
        <w:lastRenderedPageBreak/>
        <w:t>Anlage Infektionsschutzmaßnahmen</w:t>
      </w:r>
    </w:p>
    <w:p w14:paraId="391EE87A" w14:textId="77777777" w:rsidR="00D80849" w:rsidRDefault="00D80849" w:rsidP="00D80849">
      <w:pPr>
        <w:rPr>
          <w:rFonts w:ascii="Arial" w:hAnsi="Arial" w:cs="Arial"/>
        </w:rPr>
      </w:pPr>
    </w:p>
    <w:p w14:paraId="71C9618A" w14:textId="77777777" w:rsidR="00D80849" w:rsidRPr="004D4D8E" w:rsidRDefault="00D80849" w:rsidP="00D80849">
      <w:pPr>
        <w:rPr>
          <w:rFonts w:ascii="Arial" w:hAnsi="Arial" w:cs="Arial"/>
        </w:rPr>
      </w:pPr>
      <w:r w:rsidRPr="004D4D8E">
        <w:rPr>
          <w:rFonts w:ascii="Arial" w:hAnsi="Arial" w:cs="Arial"/>
        </w:rPr>
        <w:t xml:space="preserve">Dem Mieter ist bekannt, dass er in seiner Eigenschaft als Veranstalter im Hinblick auf die weiterhin bestehenden Risiken im Zusammenhang mit der Covid-19 Pandemie notwendige Infektionsschutzmaßnahmen umzusetzen und während der Dauer des Mietverhältnisses einzuhalten hat. Dem Mieter ist insbesondere die staatliche </w:t>
      </w:r>
      <w:proofErr w:type="spellStart"/>
      <w:r>
        <w:rPr>
          <w:rFonts w:ascii="Arial" w:hAnsi="Arial" w:cs="Arial"/>
        </w:rPr>
        <w:t>Coronaschutz</w:t>
      </w:r>
      <w:r w:rsidRPr="004D4D8E">
        <w:rPr>
          <w:rFonts w:ascii="Arial" w:hAnsi="Arial" w:cs="Arial"/>
        </w:rPr>
        <w:t>verordnung</w:t>
      </w:r>
      <w:proofErr w:type="spellEnd"/>
      <w:r w:rsidRPr="004D4D8E">
        <w:rPr>
          <w:rFonts w:ascii="Arial" w:hAnsi="Arial" w:cs="Arial"/>
        </w:rPr>
        <w:t xml:space="preserve"> in ihrer aktuellen Fassung bekannt. Der Mieter trägt die Verantwortung, dass die von ihm im Pfarrheim vorgesehene Maßnahme insofern erlaubt ist.</w:t>
      </w:r>
      <w:r>
        <w:rPr>
          <w:rFonts w:ascii="Arial" w:hAnsi="Arial" w:cs="Arial"/>
        </w:rPr>
        <w:t xml:space="preserve"> Er hat ein eigenes Hygieneschutzkonzept zu erstellen, dass auf die besonderen Risiken der Veranstaltung abgestimmt ist. Diese hat er [auf Verlangen] vorzulegen. </w:t>
      </w:r>
    </w:p>
    <w:p w14:paraId="55AFE770" w14:textId="77777777" w:rsidR="00D80849" w:rsidRPr="004D4D8E" w:rsidRDefault="00D80849" w:rsidP="00D80849">
      <w:pPr>
        <w:rPr>
          <w:rFonts w:ascii="Arial" w:hAnsi="Arial" w:cs="Arial"/>
        </w:rPr>
      </w:pPr>
      <w:r w:rsidRPr="004D4D8E">
        <w:rPr>
          <w:rFonts w:ascii="Arial" w:hAnsi="Arial" w:cs="Arial"/>
        </w:rPr>
        <w:t>Ergänzend hierzu verpflichtet sich der Mieter zu Nachfolgendem:</w:t>
      </w:r>
    </w:p>
    <w:p w14:paraId="584E9AB6" w14:textId="77777777" w:rsidR="00D80849" w:rsidRPr="004D4D8E" w:rsidRDefault="00D80849" w:rsidP="00D80849">
      <w:pPr>
        <w:pStyle w:val="berschriftABC"/>
        <w:rPr>
          <w:rFonts w:ascii="Arial" w:hAnsi="Arial" w:cs="Arial"/>
          <w:color w:val="auto"/>
          <w:sz w:val="22"/>
          <w:szCs w:val="22"/>
        </w:rPr>
      </w:pPr>
      <w:r>
        <w:rPr>
          <w:rFonts w:ascii="Arial" w:hAnsi="Arial" w:cs="Arial"/>
          <w:color w:val="auto"/>
          <w:sz w:val="22"/>
          <w:szCs w:val="22"/>
        </w:rPr>
        <w:t xml:space="preserve">I. </w:t>
      </w:r>
      <w:r w:rsidRPr="004D4D8E">
        <w:rPr>
          <w:rFonts w:ascii="Arial" w:hAnsi="Arial" w:cs="Arial"/>
          <w:color w:val="auto"/>
          <w:sz w:val="22"/>
          <w:szCs w:val="22"/>
        </w:rPr>
        <w:t xml:space="preserve"> Einhaltung der Abstandsregeln</w:t>
      </w:r>
    </w:p>
    <w:p w14:paraId="5A922EF4" w14:textId="77777777" w:rsidR="00D80849" w:rsidRPr="004D4D8E" w:rsidRDefault="00D80849" w:rsidP="00D80849">
      <w:pPr>
        <w:rPr>
          <w:rFonts w:ascii="Arial" w:hAnsi="Arial" w:cs="Arial"/>
        </w:rPr>
      </w:pPr>
      <w:r w:rsidRPr="004D4D8E">
        <w:rPr>
          <w:rFonts w:ascii="Arial" w:hAnsi="Arial" w:cs="Arial"/>
        </w:rPr>
        <w:t xml:space="preserve">Der Mieter verpflichtet sich, dass er selbst die erforderlichen Abstandsregeln einhält sowie die zu seiner Veranstaltung Erscheinenden (z. B. Besucher/innen, Kunden, Gäste) zur Einhaltung der erforderlichen Abstandsregeln verpflichtet. </w:t>
      </w:r>
    </w:p>
    <w:p w14:paraId="352023A1" w14:textId="77777777" w:rsidR="00D80849" w:rsidRPr="004D4D8E" w:rsidRDefault="00D80849" w:rsidP="00D80849">
      <w:pPr>
        <w:pStyle w:val="berschriftABC"/>
        <w:rPr>
          <w:rFonts w:ascii="Arial" w:hAnsi="Arial" w:cs="Arial"/>
          <w:color w:val="auto"/>
          <w:sz w:val="22"/>
          <w:szCs w:val="22"/>
        </w:rPr>
      </w:pPr>
      <w:r>
        <w:rPr>
          <w:rFonts w:ascii="Arial" w:hAnsi="Arial" w:cs="Arial"/>
          <w:color w:val="auto"/>
          <w:sz w:val="22"/>
          <w:szCs w:val="22"/>
        </w:rPr>
        <w:t xml:space="preserve">II. </w:t>
      </w:r>
      <w:r w:rsidRPr="004D4D8E">
        <w:rPr>
          <w:rFonts w:ascii="Arial" w:hAnsi="Arial" w:cs="Arial"/>
          <w:color w:val="auto"/>
          <w:sz w:val="22"/>
          <w:szCs w:val="22"/>
        </w:rPr>
        <w:t>Einhaltung der Hygiene</w:t>
      </w:r>
    </w:p>
    <w:p w14:paraId="2D039AED" w14:textId="77777777" w:rsidR="00D80849" w:rsidRPr="004D4D8E" w:rsidRDefault="00D80849" w:rsidP="00D80849">
      <w:pPr>
        <w:rPr>
          <w:rFonts w:ascii="Arial" w:hAnsi="Arial" w:cs="Arial"/>
        </w:rPr>
      </w:pPr>
      <w:r w:rsidRPr="004D4D8E">
        <w:rPr>
          <w:rFonts w:ascii="Arial" w:hAnsi="Arial" w:cs="Arial"/>
        </w:rPr>
        <w:t xml:space="preserve">Der Mieter trägt dafür Sorge, dass sämtliche Besucher/innen seiner Veranstaltung sich vor Betreten des Nutzungsgegenstandes die Hände ausreichend desinfizieren. </w:t>
      </w:r>
      <w:r>
        <w:rPr>
          <w:rFonts w:ascii="Arial" w:hAnsi="Arial" w:cs="Arial"/>
        </w:rPr>
        <w:t xml:space="preserve">Bei Kindern genügt ein gründliches Händewaschen. </w:t>
      </w:r>
      <w:r w:rsidRPr="004D4D8E">
        <w:rPr>
          <w:rFonts w:ascii="Arial" w:hAnsi="Arial" w:cs="Arial"/>
        </w:rPr>
        <w:t>Der Mieter wird den Besucher/innen vor Beginn jeder Veranstaltung auf das im Nutzungsgegenstand zur Verfügung gestellte Hygienekonzept hinweisen und dafür Sorge tragen, dass dieses auch eingehalten wird.</w:t>
      </w:r>
    </w:p>
    <w:p w14:paraId="7E5B3BDA" w14:textId="77777777" w:rsidR="00D80849" w:rsidRPr="004D4D8E" w:rsidRDefault="00D80849" w:rsidP="00D80849">
      <w:pPr>
        <w:rPr>
          <w:rFonts w:ascii="Arial" w:hAnsi="Arial" w:cs="Arial"/>
        </w:rPr>
      </w:pPr>
      <w:r w:rsidRPr="004D4D8E">
        <w:rPr>
          <w:rFonts w:ascii="Arial" w:hAnsi="Arial" w:cs="Arial"/>
        </w:rPr>
        <w:t xml:space="preserve">Vor Beginn und mit Ende der Mietzeit verpflichtet sich der Mieter die allgemein genutzten Oberflächen und Gegenstände gründlich zu reinigen. </w:t>
      </w:r>
    </w:p>
    <w:p w14:paraId="0D141E86" w14:textId="77777777" w:rsidR="00D80849" w:rsidRPr="004D4D8E" w:rsidRDefault="00D80849" w:rsidP="00D80849">
      <w:pPr>
        <w:pStyle w:val="berschriftABC"/>
        <w:rPr>
          <w:rFonts w:ascii="Arial" w:hAnsi="Arial" w:cs="Arial"/>
          <w:color w:val="auto"/>
          <w:sz w:val="22"/>
          <w:szCs w:val="22"/>
        </w:rPr>
      </w:pPr>
      <w:r>
        <w:rPr>
          <w:rFonts w:ascii="Arial" w:hAnsi="Arial" w:cs="Arial"/>
          <w:color w:val="auto"/>
          <w:sz w:val="22"/>
          <w:szCs w:val="22"/>
        </w:rPr>
        <w:t xml:space="preserve">III. </w:t>
      </w:r>
      <w:r w:rsidRPr="004D4D8E">
        <w:rPr>
          <w:rFonts w:ascii="Arial" w:hAnsi="Arial" w:cs="Arial"/>
          <w:color w:val="auto"/>
          <w:sz w:val="22"/>
          <w:szCs w:val="22"/>
        </w:rPr>
        <w:t>Raumnutzung / Belegungsplan</w:t>
      </w:r>
    </w:p>
    <w:p w14:paraId="57E3A5C3" w14:textId="77777777" w:rsidR="00D80849" w:rsidRPr="004D4D8E" w:rsidRDefault="00D80849" w:rsidP="00D80849">
      <w:pPr>
        <w:rPr>
          <w:rFonts w:ascii="Arial" w:hAnsi="Arial" w:cs="Arial"/>
        </w:rPr>
      </w:pPr>
      <w:r>
        <w:rPr>
          <w:rFonts w:ascii="Arial" w:hAnsi="Arial" w:cs="Arial"/>
        </w:rPr>
        <w:t>Soweit durch den Vermieter ein</w:t>
      </w:r>
      <w:r w:rsidRPr="004D4D8E">
        <w:rPr>
          <w:rFonts w:ascii="Arial" w:hAnsi="Arial" w:cs="Arial"/>
        </w:rPr>
        <w:t xml:space="preserve"> Raum</w:t>
      </w:r>
      <w:r>
        <w:rPr>
          <w:rFonts w:ascii="Arial" w:hAnsi="Arial" w:cs="Arial"/>
        </w:rPr>
        <w:t>belegungsplan</w:t>
      </w:r>
      <w:r w:rsidRPr="004D4D8E">
        <w:rPr>
          <w:rFonts w:ascii="Arial" w:hAnsi="Arial" w:cs="Arial"/>
        </w:rPr>
        <w:t xml:space="preserve"> </w:t>
      </w:r>
      <w:r>
        <w:rPr>
          <w:rFonts w:ascii="Arial" w:hAnsi="Arial" w:cs="Arial"/>
        </w:rPr>
        <w:t>vorgegeben wird, ist diese</w:t>
      </w:r>
      <w:r w:rsidRPr="004D4D8E">
        <w:rPr>
          <w:rFonts w:ascii="Arial" w:hAnsi="Arial" w:cs="Arial"/>
        </w:rPr>
        <w:t>r zu beachten. In jedem Falle hat der Mieter bei der Raumnutzung darauf zu achten, dass die zulässige Teilnehmerzahl auf Basis der Abstandsregeln und der Größe des Raumes eingehalten wird.</w:t>
      </w:r>
    </w:p>
    <w:p w14:paraId="535B14B0" w14:textId="77777777" w:rsidR="00D80849" w:rsidRDefault="00D80849" w:rsidP="00D80849">
      <w:pPr>
        <w:rPr>
          <w:rFonts w:ascii="Arial" w:hAnsi="Arial" w:cs="Arial"/>
        </w:rPr>
      </w:pPr>
      <w:r w:rsidRPr="004D4D8E">
        <w:rPr>
          <w:rFonts w:ascii="Arial" w:hAnsi="Arial" w:cs="Arial"/>
        </w:rPr>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Vermieters zueinander die Sicherheitsabstände einzuhalten sind.</w:t>
      </w:r>
    </w:p>
    <w:p w14:paraId="68357E86" w14:textId="77777777" w:rsidR="00D80849" w:rsidRPr="004D4D8E" w:rsidRDefault="00D80849" w:rsidP="00D80849">
      <w:pPr>
        <w:rPr>
          <w:rFonts w:ascii="Arial" w:hAnsi="Arial" w:cs="Arial"/>
          <w:b/>
        </w:rPr>
      </w:pPr>
      <w:r w:rsidRPr="004D4D8E">
        <w:rPr>
          <w:rFonts w:ascii="Arial" w:hAnsi="Arial" w:cs="Arial"/>
          <w:b/>
        </w:rPr>
        <w:t>IV. Lüften der Räume</w:t>
      </w:r>
    </w:p>
    <w:p w14:paraId="6743CBAB" w14:textId="77777777" w:rsidR="00D80849" w:rsidRPr="004D4D8E" w:rsidRDefault="00D80849" w:rsidP="00D80849">
      <w:pPr>
        <w:rPr>
          <w:rFonts w:ascii="Arial" w:hAnsi="Arial" w:cs="Arial"/>
        </w:rPr>
      </w:pPr>
      <w:r w:rsidRPr="004D4D8E">
        <w:rPr>
          <w:rFonts w:ascii="Arial" w:hAnsi="Arial" w:cs="Arial"/>
        </w:rPr>
        <w:t xml:space="preserve">Der Nutzungsgegenstand ist durch den Mieter ausreichend zu lüften und für eine Luftzirkulation zu sorgen. Dort wo eine durchgängige Belüftung nicht möglich oder nicht ausreichend ist, wird dem Mieter empfohlen, zumindest jede Stunde für mindestens 10 Minuten </w:t>
      </w:r>
      <w:proofErr w:type="spellStart"/>
      <w:r w:rsidRPr="004D4D8E">
        <w:rPr>
          <w:rFonts w:ascii="Arial" w:hAnsi="Arial" w:cs="Arial"/>
        </w:rPr>
        <w:t>stoßzulüften</w:t>
      </w:r>
      <w:proofErr w:type="spellEnd"/>
      <w:r w:rsidRPr="004D4D8E">
        <w:rPr>
          <w:rFonts w:ascii="Arial" w:hAnsi="Arial" w:cs="Arial"/>
        </w:rPr>
        <w:t xml:space="preserve">. </w:t>
      </w:r>
    </w:p>
    <w:p w14:paraId="2EE95C07" w14:textId="77777777" w:rsidR="00D80849" w:rsidRPr="004D4D8E" w:rsidRDefault="00D80849" w:rsidP="00D80849">
      <w:pPr>
        <w:pStyle w:val="berschriftABC"/>
        <w:rPr>
          <w:rFonts w:ascii="Arial" w:hAnsi="Arial" w:cs="Arial"/>
          <w:color w:val="auto"/>
          <w:sz w:val="22"/>
          <w:szCs w:val="22"/>
        </w:rPr>
      </w:pPr>
      <w:r>
        <w:rPr>
          <w:rFonts w:ascii="Arial" w:hAnsi="Arial" w:cs="Arial"/>
          <w:color w:val="auto"/>
          <w:sz w:val="22"/>
          <w:szCs w:val="22"/>
        </w:rPr>
        <w:t>V.</w:t>
      </w:r>
      <w:r w:rsidRPr="004D4D8E">
        <w:rPr>
          <w:rFonts w:ascii="Arial" w:hAnsi="Arial" w:cs="Arial"/>
          <w:color w:val="auto"/>
          <w:sz w:val="22"/>
          <w:szCs w:val="22"/>
        </w:rPr>
        <w:t xml:space="preserve"> Zugangskontrolle und Feststellung der Personalien</w:t>
      </w:r>
    </w:p>
    <w:p w14:paraId="497C4A84" w14:textId="77777777" w:rsidR="00D80849" w:rsidRPr="004D4D8E" w:rsidRDefault="00D80849" w:rsidP="00D80849">
      <w:pPr>
        <w:rPr>
          <w:rFonts w:ascii="Arial" w:hAnsi="Arial" w:cs="Arial"/>
        </w:rPr>
      </w:pPr>
      <w:r w:rsidRPr="004D4D8E">
        <w:rPr>
          <w:rFonts w:ascii="Arial" w:hAnsi="Arial" w:cs="Arial"/>
        </w:rPr>
        <w:t>Personen mit Husten oder Fieberanzeichen müssen der Veranstaltung in jedem Fall fernbleiben. Der Mieter hat sicherzustellen, dass alle Besucher/innen mit komplettem Namen und Anschrift in einer Liste erfasst werden, für den Fall, dass später bei Per</w:t>
      </w:r>
      <w:r w:rsidRPr="004D4D8E">
        <w:rPr>
          <w:rFonts w:ascii="Arial" w:hAnsi="Arial" w:cs="Arial"/>
        </w:rPr>
        <w:lastRenderedPageBreak/>
        <w:t xml:space="preserve">sonen eine Infektion festgestellt wird. Die Liste ist nach dem Kirchlichen Datenschutzgesetz (KDG) bzw. der Datenschutzgrundverordnung vier Wochen nach der Veranstaltung zu vernichten. </w:t>
      </w:r>
    </w:p>
    <w:p w14:paraId="4DC95E43" w14:textId="77777777" w:rsidR="00D80849" w:rsidRPr="009E0033" w:rsidRDefault="00D80849" w:rsidP="00C636E6">
      <w:pPr>
        <w:pStyle w:val="Flietext61"/>
        <w:spacing w:after="0" w:line="240" w:lineRule="auto"/>
        <w:ind w:left="3780"/>
        <w:rPr>
          <w:rFonts w:ascii="Times New Roman" w:hAnsi="Times New Roman" w:cs="Times New Roman"/>
        </w:rPr>
      </w:pPr>
    </w:p>
    <w:sectPr w:rsidR="00D80849" w:rsidRPr="009E003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76913" w14:textId="77777777" w:rsidR="00C636E6" w:rsidRDefault="00C636E6" w:rsidP="00C636E6">
      <w:r>
        <w:separator/>
      </w:r>
    </w:p>
  </w:endnote>
  <w:endnote w:type="continuationSeparator" w:id="0">
    <w:p w14:paraId="709F946B" w14:textId="77777777" w:rsidR="00C636E6" w:rsidRDefault="00C636E6" w:rsidP="00C6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1"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CA027" w14:textId="77777777" w:rsidR="00C636E6" w:rsidRDefault="00C636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5960A" w14:textId="77777777" w:rsidR="00C636E6" w:rsidRDefault="00C636E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F5A6" w14:textId="77777777" w:rsidR="00C636E6" w:rsidRDefault="00C636E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63B6F" w14:textId="77777777" w:rsidR="005736D9" w:rsidRDefault="000110EE">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5B0C0" w14:textId="77777777" w:rsidR="00B9241D" w:rsidRDefault="00D80849">
    <w:pPr>
      <w:pStyle w:val="Fuzeile"/>
    </w:pPr>
    <w:r>
      <w:ptab w:relativeTo="margin" w:alignment="center" w:leader="none"/>
    </w:r>
    <w:r>
      <w:ptab w:relativeTo="margin" w:alignment="right" w:leader="none"/>
    </w:r>
    <w:r>
      <w:t>Stand: 30.09.2020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6EF4" w14:textId="77777777" w:rsidR="005736D9" w:rsidRDefault="000110E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18F64" w14:textId="77777777" w:rsidR="00C636E6" w:rsidRDefault="00C636E6" w:rsidP="00C636E6">
      <w:r>
        <w:separator/>
      </w:r>
    </w:p>
  </w:footnote>
  <w:footnote w:type="continuationSeparator" w:id="0">
    <w:p w14:paraId="2D8D32B2" w14:textId="77777777" w:rsidR="00C636E6" w:rsidRDefault="00C636E6" w:rsidP="00C63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8607" w14:textId="77777777" w:rsidR="00C636E6" w:rsidRDefault="00C636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2145" w14:textId="77777777" w:rsidR="00C636E6" w:rsidRDefault="00C636E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5626E" w14:textId="77777777" w:rsidR="00C636E6" w:rsidRDefault="00C636E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7D2E9" w14:textId="77777777" w:rsidR="005736D9" w:rsidRDefault="000110EE">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811946"/>
      <w:docPartObj>
        <w:docPartGallery w:val="Watermarks"/>
        <w:docPartUnique/>
      </w:docPartObj>
    </w:sdtPr>
    <w:sdtEndPr/>
    <w:sdtContent>
      <w:p w14:paraId="7CCE13E2" w14:textId="77777777" w:rsidR="00B9241D" w:rsidRDefault="000110EE">
        <w:pPr>
          <w:pStyle w:val="Kopfzeile"/>
        </w:pPr>
        <w:r>
          <w:rPr>
            <w:lang w:eastAsia="en-US"/>
          </w:rPr>
          <w:pict w14:anchorId="3B962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32C7" w14:textId="77777777" w:rsidR="005736D9" w:rsidRDefault="000110E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80619C"/>
    <w:lvl w:ilvl="0">
      <w:start w:val="1"/>
      <w:numFmt w:val="decimal"/>
      <w:lvlText w:val="%1."/>
      <w:lvlJc w:val="left"/>
      <w:pPr>
        <w:ind w:left="0" w:firstLine="0"/>
      </w:pPr>
      <w:rPr>
        <w:rFonts w:ascii="Times New Roman" w:hAnsi="Times New Roman" w:hint="default"/>
        <w:b w:val="0"/>
        <w:i w:val="0"/>
        <w:sz w:val="22"/>
        <w:szCs w:val="22"/>
      </w:rPr>
    </w:lvl>
    <w:lvl w:ilvl="1">
      <w:start w:val="1"/>
      <w:numFmt w:val="decimal"/>
      <w:lvlText w:val="%1)"/>
      <w:lvlJc w:val="left"/>
      <w:pPr>
        <w:ind w:left="0" w:firstLine="0"/>
      </w:pPr>
      <w:rPr>
        <w:rFonts w:hint="default"/>
        <w:sz w:val="22"/>
        <w:szCs w:val="22"/>
      </w:rPr>
    </w:lvl>
    <w:lvl w:ilvl="2">
      <w:start w:val="1"/>
      <w:numFmt w:val="decimal"/>
      <w:lvlText w:val="%1)"/>
      <w:lvlJc w:val="left"/>
      <w:pPr>
        <w:ind w:left="0" w:firstLine="0"/>
      </w:pPr>
      <w:rPr>
        <w:rFonts w:hint="default"/>
        <w:sz w:val="22"/>
        <w:szCs w:val="22"/>
      </w:rPr>
    </w:lvl>
    <w:lvl w:ilvl="3">
      <w:start w:val="1"/>
      <w:numFmt w:val="decimal"/>
      <w:lvlText w:val="%1)"/>
      <w:lvlJc w:val="left"/>
      <w:pPr>
        <w:ind w:left="0" w:firstLine="0"/>
      </w:pPr>
      <w:rPr>
        <w:rFonts w:hint="default"/>
        <w:sz w:val="22"/>
        <w:szCs w:val="22"/>
      </w:rPr>
    </w:lvl>
    <w:lvl w:ilvl="4">
      <w:start w:val="1"/>
      <w:numFmt w:val="decimal"/>
      <w:lvlText w:val="%1)"/>
      <w:lvlJc w:val="left"/>
      <w:pPr>
        <w:ind w:left="0" w:firstLine="0"/>
      </w:pPr>
      <w:rPr>
        <w:rFonts w:hint="default"/>
        <w:sz w:val="22"/>
        <w:szCs w:val="22"/>
      </w:rPr>
    </w:lvl>
    <w:lvl w:ilvl="5">
      <w:start w:val="1"/>
      <w:numFmt w:val="decimal"/>
      <w:lvlText w:val="%1)"/>
      <w:lvlJc w:val="left"/>
      <w:pPr>
        <w:ind w:left="0" w:firstLine="0"/>
      </w:pPr>
      <w:rPr>
        <w:rFonts w:hint="default"/>
        <w:sz w:val="22"/>
        <w:szCs w:val="22"/>
      </w:rPr>
    </w:lvl>
    <w:lvl w:ilvl="6">
      <w:start w:val="1"/>
      <w:numFmt w:val="decimal"/>
      <w:lvlText w:val="%1)"/>
      <w:lvlJc w:val="left"/>
      <w:pPr>
        <w:ind w:left="0" w:firstLine="0"/>
      </w:pPr>
      <w:rPr>
        <w:rFonts w:hint="default"/>
        <w:sz w:val="22"/>
        <w:szCs w:val="22"/>
      </w:rPr>
    </w:lvl>
    <w:lvl w:ilvl="7">
      <w:start w:val="1"/>
      <w:numFmt w:val="decimal"/>
      <w:lvlText w:val="%1)"/>
      <w:lvlJc w:val="left"/>
      <w:pPr>
        <w:ind w:left="0" w:firstLine="0"/>
      </w:pPr>
      <w:rPr>
        <w:rFonts w:hint="default"/>
        <w:sz w:val="22"/>
        <w:szCs w:val="22"/>
      </w:rPr>
    </w:lvl>
    <w:lvl w:ilvl="8">
      <w:start w:val="1"/>
      <w:numFmt w:val="decimal"/>
      <w:lvlText w:val="%1)"/>
      <w:lvlJc w:val="left"/>
      <w:pPr>
        <w:ind w:left="0" w:firstLine="0"/>
      </w:pPr>
      <w:rPr>
        <w:rFonts w:hint="default"/>
        <w:sz w:val="22"/>
        <w:szCs w:val="22"/>
      </w:rPr>
    </w:lvl>
  </w:abstractNum>
  <w:abstractNum w:abstractNumId="1" w15:restartNumberingAfterBreak="0">
    <w:nsid w:val="00000003"/>
    <w:multiLevelType w:val="multilevel"/>
    <w:tmpl w:val="8850F564"/>
    <w:lvl w:ilvl="0">
      <w:start w:val="1"/>
      <w:numFmt w:val="decimal"/>
      <w:lvlText w:val="%1)"/>
      <w:lvlJc w:val="left"/>
      <w:pPr>
        <w:ind w:left="0" w:firstLine="0"/>
      </w:pPr>
      <w:rPr>
        <w:rFonts w:hint="default"/>
        <w:sz w:val="2"/>
        <w:szCs w:val="2"/>
      </w:rPr>
    </w:lvl>
    <w:lvl w:ilvl="1">
      <w:start w:val="1"/>
      <w:numFmt w:val="lowerLetter"/>
      <w:lvlText w:val="%2)"/>
      <w:lvlJc w:val="left"/>
      <w:pPr>
        <w:ind w:left="0" w:firstLine="0"/>
      </w:pPr>
      <w:rPr>
        <w:rFonts w:ascii="Times New Roman" w:hAnsi="Times New Roman" w:hint="default"/>
        <w:b w:val="0"/>
        <w:i w:val="0"/>
        <w:sz w:val="24"/>
        <w:szCs w:val="24"/>
      </w:rPr>
    </w:lvl>
    <w:lvl w:ilvl="2">
      <w:start w:val="4"/>
      <w:numFmt w:val="decimal"/>
      <w:lvlText w:val="%3."/>
      <w:lvlJc w:val="left"/>
      <w:pPr>
        <w:ind w:left="0" w:firstLine="0"/>
      </w:pPr>
      <w:rPr>
        <w:rFonts w:hint="default"/>
        <w:sz w:val="24"/>
        <w:szCs w:val="24"/>
      </w:rPr>
    </w:lvl>
    <w:lvl w:ilvl="3">
      <w:start w:val="4"/>
      <w:numFmt w:val="decimal"/>
      <w:lvlText w:val="%3."/>
      <w:lvlJc w:val="left"/>
      <w:pPr>
        <w:ind w:left="0" w:firstLine="0"/>
      </w:pPr>
      <w:rPr>
        <w:rFonts w:hint="default"/>
        <w:sz w:val="24"/>
        <w:szCs w:val="24"/>
      </w:rPr>
    </w:lvl>
    <w:lvl w:ilvl="4">
      <w:start w:val="4"/>
      <w:numFmt w:val="decimal"/>
      <w:lvlText w:val="%3."/>
      <w:lvlJc w:val="left"/>
      <w:pPr>
        <w:ind w:left="0" w:firstLine="0"/>
      </w:pPr>
      <w:rPr>
        <w:rFonts w:hint="default"/>
        <w:sz w:val="24"/>
        <w:szCs w:val="24"/>
      </w:rPr>
    </w:lvl>
    <w:lvl w:ilvl="5">
      <w:start w:val="4"/>
      <w:numFmt w:val="decimal"/>
      <w:lvlText w:val="%3."/>
      <w:lvlJc w:val="left"/>
      <w:pPr>
        <w:ind w:left="0" w:firstLine="0"/>
      </w:pPr>
      <w:rPr>
        <w:rFonts w:hint="default"/>
        <w:sz w:val="24"/>
        <w:szCs w:val="24"/>
      </w:rPr>
    </w:lvl>
    <w:lvl w:ilvl="6">
      <w:start w:val="4"/>
      <w:numFmt w:val="decimal"/>
      <w:lvlText w:val="%3."/>
      <w:lvlJc w:val="left"/>
      <w:pPr>
        <w:ind w:left="0" w:firstLine="0"/>
      </w:pPr>
      <w:rPr>
        <w:rFonts w:hint="default"/>
        <w:sz w:val="24"/>
        <w:szCs w:val="24"/>
      </w:rPr>
    </w:lvl>
    <w:lvl w:ilvl="7">
      <w:start w:val="4"/>
      <w:numFmt w:val="decimal"/>
      <w:lvlText w:val="%3."/>
      <w:lvlJc w:val="left"/>
      <w:pPr>
        <w:ind w:left="0" w:firstLine="0"/>
      </w:pPr>
      <w:rPr>
        <w:rFonts w:hint="default"/>
        <w:sz w:val="24"/>
        <w:szCs w:val="24"/>
      </w:rPr>
    </w:lvl>
    <w:lvl w:ilvl="8">
      <w:start w:val="4"/>
      <w:numFmt w:val="decimal"/>
      <w:lvlText w:val="%3."/>
      <w:lvlJc w:val="left"/>
      <w:pPr>
        <w:ind w:left="0" w:firstLine="0"/>
      </w:pPr>
      <w:rPr>
        <w:rFonts w:hint="default"/>
        <w:sz w:val="24"/>
        <w:szCs w:val="24"/>
      </w:rPr>
    </w:lvl>
  </w:abstractNum>
  <w:abstractNum w:abstractNumId="2" w15:restartNumberingAfterBreak="0">
    <w:nsid w:val="50522E41"/>
    <w:multiLevelType w:val="hybridMultilevel"/>
    <w:tmpl w:val="3E0CE062"/>
    <w:lvl w:ilvl="0" w:tplc="2D662D4C">
      <w:numFmt w:val="bullet"/>
      <w:lvlText w:val=""/>
      <w:lvlJc w:val="left"/>
      <w:pPr>
        <w:ind w:left="861" w:hanging="435"/>
      </w:pPr>
      <w:rPr>
        <w:rFonts w:ascii="Wingdings" w:eastAsia="Arial Unicode MS"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5A58194F"/>
    <w:multiLevelType w:val="hybridMultilevel"/>
    <w:tmpl w:val="3642E8E8"/>
    <w:lvl w:ilvl="0" w:tplc="0407000F">
      <w:start w:val="1"/>
      <w:numFmt w:val="decimal"/>
      <w:lvlText w:val="%1."/>
      <w:lvlJc w:val="left"/>
      <w:pPr>
        <w:ind w:left="740" w:hanging="360"/>
      </w:pPr>
    </w:lvl>
    <w:lvl w:ilvl="1" w:tplc="0407000F">
      <w:start w:val="1"/>
      <w:numFmt w:val="decimal"/>
      <w:lvlText w:val="%2."/>
      <w:lvlJc w:val="left"/>
      <w:pPr>
        <w:ind w:left="1460" w:hanging="360"/>
      </w:pPr>
    </w:lvl>
    <w:lvl w:ilvl="2" w:tplc="0407001B" w:tentative="1">
      <w:start w:val="1"/>
      <w:numFmt w:val="lowerRoman"/>
      <w:lvlText w:val="%3."/>
      <w:lvlJc w:val="right"/>
      <w:pPr>
        <w:ind w:left="2180" w:hanging="180"/>
      </w:pPr>
    </w:lvl>
    <w:lvl w:ilvl="3" w:tplc="0407000F" w:tentative="1">
      <w:start w:val="1"/>
      <w:numFmt w:val="decimal"/>
      <w:lvlText w:val="%4."/>
      <w:lvlJc w:val="left"/>
      <w:pPr>
        <w:ind w:left="2900" w:hanging="360"/>
      </w:pPr>
    </w:lvl>
    <w:lvl w:ilvl="4" w:tplc="04070019" w:tentative="1">
      <w:start w:val="1"/>
      <w:numFmt w:val="lowerLetter"/>
      <w:lvlText w:val="%5."/>
      <w:lvlJc w:val="left"/>
      <w:pPr>
        <w:ind w:left="3620" w:hanging="360"/>
      </w:pPr>
    </w:lvl>
    <w:lvl w:ilvl="5" w:tplc="0407001B" w:tentative="1">
      <w:start w:val="1"/>
      <w:numFmt w:val="lowerRoman"/>
      <w:lvlText w:val="%6."/>
      <w:lvlJc w:val="right"/>
      <w:pPr>
        <w:ind w:left="4340" w:hanging="180"/>
      </w:pPr>
    </w:lvl>
    <w:lvl w:ilvl="6" w:tplc="0407000F" w:tentative="1">
      <w:start w:val="1"/>
      <w:numFmt w:val="decimal"/>
      <w:lvlText w:val="%7."/>
      <w:lvlJc w:val="left"/>
      <w:pPr>
        <w:ind w:left="5060" w:hanging="360"/>
      </w:pPr>
    </w:lvl>
    <w:lvl w:ilvl="7" w:tplc="04070019" w:tentative="1">
      <w:start w:val="1"/>
      <w:numFmt w:val="lowerLetter"/>
      <w:lvlText w:val="%8."/>
      <w:lvlJc w:val="left"/>
      <w:pPr>
        <w:ind w:left="5780" w:hanging="360"/>
      </w:pPr>
    </w:lvl>
    <w:lvl w:ilvl="8" w:tplc="0407001B" w:tentative="1">
      <w:start w:val="1"/>
      <w:numFmt w:val="lowerRoman"/>
      <w:lvlText w:val="%9."/>
      <w:lvlJc w:val="right"/>
      <w:pPr>
        <w:ind w:left="6500" w:hanging="180"/>
      </w:pPr>
    </w:lvl>
  </w:abstractNum>
  <w:abstractNum w:abstractNumId="4" w15:restartNumberingAfterBreak="0">
    <w:nsid w:val="6DC0384C"/>
    <w:multiLevelType w:val="hybridMultilevel"/>
    <w:tmpl w:val="798453B2"/>
    <w:lvl w:ilvl="0" w:tplc="3D8200A4">
      <w:start w:val="1"/>
      <w:numFmt w:val="lowerLetter"/>
      <w:lvlText w:val="%1)"/>
      <w:lvlJc w:val="left"/>
      <w:pPr>
        <w:ind w:left="1146" w:hanging="360"/>
      </w:pPr>
      <w:rPr>
        <w:rFonts w:ascii="Times New Roman" w:hAnsi="Times New Roman" w:hint="default"/>
        <w:b w:val="0"/>
        <w:i w:val="0"/>
        <w:sz w:val="22"/>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81"/>
  <w:drawingGridVerticalSpacing w:val="181"/>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8F"/>
    <w:rsid w:val="000110EE"/>
    <w:rsid w:val="000538CD"/>
    <w:rsid w:val="000E4381"/>
    <w:rsid w:val="001016B7"/>
    <w:rsid w:val="001732C2"/>
    <w:rsid w:val="00221FAB"/>
    <w:rsid w:val="002335BA"/>
    <w:rsid w:val="00245D78"/>
    <w:rsid w:val="002C44D0"/>
    <w:rsid w:val="002D01BA"/>
    <w:rsid w:val="003777B9"/>
    <w:rsid w:val="003B31FE"/>
    <w:rsid w:val="004670A1"/>
    <w:rsid w:val="004A71AD"/>
    <w:rsid w:val="0051703E"/>
    <w:rsid w:val="00534466"/>
    <w:rsid w:val="00572A74"/>
    <w:rsid w:val="00651086"/>
    <w:rsid w:val="006E3B5F"/>
    <w:rsid w:val="00775B7B"/>
    <w:rsid w:val="007C3364"/>
    <w:rsid w:val="0082147D"/>
    <w:rsid w:val="00823DF9"/>
    <w:rsid w:val="0086253D"/>
    <w:rsid w:val="008B11DB"/>
    <w:rsid w:val="008D2AF7"/>
    <w:rsid w:val="00901AE4"/>
    <w:rsid w:val="009E0033"/>
    <w:rsid w:val="00A32008"/>
    <w:rsid w:val="00A836FB"/>
    <w:rsid w:val="00AB174D"/>
    <w:rsid w:val="00AD1148"/>
    <w:rsid w:val="00AF566B"/>
    <w:rsid w:val="00B43403"/>
    <w:rsid w:val="00B5268F"/>
    <w:rsid w:val="00C636E6"/>
    <w:rsid w:val="00CA55CD"/>
    <w:rsid w:val="00D3545C"/>
    <w:rsid w:val="00D80849"/>
    <w:rsid w:val="00E46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73421"/>
  <w15:chartTrackingRefBased/>
  <w15:docId w15:val="{D6E0FF16-8F32-444B-9537-CE1A8EAD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color w:val="000000"/>
      <w:sz w:val="24"/>
      <w:szCs w:val="24"/>
    </w:rPr>
  </w:style>
  <w:style w:type="paragraph" w:styleId="berschrift2">
    <w:name w:val="heading 2"/>
    <w:basedOn w:val="Standard"/>
    <w:next w:val="Standard"/>
    <w:link w:val="berschrift2Zchn"/>
    <w:uiPriority w:val="9"/>
    <w:semiHidden/>
    <w:unhideWhenUsed/>
    <w:qFormat/>
    <w:rsid w:val="00D8084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2">
    <w:name w:val="Fließtext (2)"/>
    <w:link w:val="Flietext21"/>
    <w:rPr>
      <w:rFonts w:ascii="Times New Roman" w:hAnsi="Times New Roman" w:cs="Times New Roman"/>
      <w:sz w:val="22"/>
      <w:szCs w:val="22"/>
    </w:rPr>
  </w:style>
  <w:style w:type="character" w:customStyle="1" w:styleId="Flietext22">
    <w:name w:val="Fließtext (2)2"/>
    <w:rPr>
      <w:rFonts w:ascii="Times New Roman" w:hAnsi="Times New Roman" w:cs="Times New Roman"/>
      <w:sz w:val="22"/>
      <w:szCs w:val="22"/>
      <w:u w:val="single"/>
    </w:rPr>
  </w:style>
  <w:style w:type="character" w:customStyle="1" w:styleId="berschrift1">
    <w:name w:val="Überschrift #1"/>
    <w:link w:val="berschrift11"/>
    <w:rPr>
      <w:rFonts w:ascii="Times New Roman" w:hAnsi="Times New Roman" w:cs="Times New Roman"/>
      <w:sz w:val="32"/>
      <w:szCs w:val="32"/>
    </w:rPr>
  </w:style>
  <w:style w:type="character" w:customStyle="1" w:styleId="Flietext3">
    <w:name w:val="Fließtext (3)"/>
    <w:link w:val="Flietext31"/>
    <w:rPr>
      <w:rFonts w:ascii="Times New Roman" w:hAnsi="Times New Roman" w:cs="Times New Roman"/>
      <w:sz w:val="22"/>
      <w:szCs w:val="22"/>
    </w:rPr>
  </w:style>
  <w:style w:type="character" w:customStyle="1" w:styleId="Flietext4">
    <w:name w:val="Fließtext (4)"/>
    <w:link w:val="Flietext41"/>
    <w:rPr>
      <w:rFonts w:ascii="Times New Roman" w:hAnsi="Times New Roman" w:cs="Times New Roman"/>
      <w:sz w:val="22"/>
      <w:szCs w:val="22"/>
    </w:rPr>
  </w:style>
  <w:style w:type="character" w:customStyle="1" w:styleId="Flietext">
    <w:name w:val="Fließtext"/>
    <w:link w:val="Flietext1"/>
    <w:rPr>
      <w:rFonts w:ascii="Times New Roman" w:hAnsi="Times New Roman" w:cs="Times New Roman"/>
      <w:sz w:val="22"/>
      <w:szCs w:val="22"/>
    </w:rPr>
  </w:style>
  <w:style w:type="character" w:customStyle="1" w:styleId="Flietext5">
    <w:name w:val="Fließtext (5)"/>
    <w:link w:val="Flietext51"/>
    <w:rPr>
      <w:rFonts w:ascii="Times New Roman" w:hAnsi="Times New Roman" w:cs="Times New Roman"/>
      <w:sz w:val="20"/>
      <w:szCs w:val="20"/>
    </w:rPr>
  </w:style>
  <w:style w:type="character" w:customStyle="1" w:styleId="Flietext6">
    <w:name w:val="Fließtext (6)"/>
    <w:link w:val="Flietext61"/>
    <w:rPr>
      <w:rFonts w:ascii="Arial" w:hAnsi="Arial" w:cs="Arial"/>
      <w:sz w:val="24"/>
      <w:szCs w:val="24"/>
    </w:rPr>
  </w:style>
  <w:style w:type="character" w:customStyle="1" w:styleId="Flietext7">
    <w:name w:val="Fließtext (7)"/>
    <w:link w:val="Flietext71"/>
    <w:rPr>
      <w:rFonts w:ascii="Arial" w:hAnsi="Arial" w:cs="Arial"/>
      <w:sz w:val="24"/>
      <w:szCs w:val="24"/>
    </w:rPr>
  </w:style>
  <w:style w:type="character" w:customStyle="1" w:styleId="Flietext8">
    <w:name w:val="Fließtext (8)"/>
    <w:link w:val="Flietext81"/>
    <w:rPr>
      <w:rFonts w:ascii="Arial" w:hAnsi="Arial" w:cs="Arial"/>
      <w:sz w:val="24"/>
      <w:szCs w:val="24"/>
    </w:rPr>
  </w:style>
  <w:style w:type="paragraph" w:customStyle="1" w:styleId="Flietext21">
    <w:name w:val="Fließtext (2)1"/>
    <w:basedOn w:val="Standard"/>
    <w:link w:val="Flietext2"/>
    <w:pPr>
      <w:shd w:val="clear" w:color="auto" w:fill="FFFFFF"/>
      <w:spacing w:line="240" w:lineRule="atLeast"/>
    </w:pPr>
    <w:rPr>
      <w:rFonts w:ascii="Times New Roman" w:hAnsi="Times New Roman" w:cs="Times New Roman"/>
      <w:color w:val="auto"/>
      <w:sz w:val="22"/>
      <w:szCs w:val="22"/>
    </w:rPr>
  </w:style>
  <w:style w:type="paragraph" w:customStyle="1" w:styleId="berschrift11">
    <w:name w:val="Überschrift #11"/>
    <w:basedOn w:val="Standard"/>
    <w:link w:val="berschrift1"/>
    <w:pPr>
      <w:shd w:val="clear" w:color="auto" w:fill="FFFFFF"/>
      <w:spacing w:after="120" w:line="240" w:lineRule="atLeast"/>
      <w:outlineLvl w:val="0"/>
    </w:pPr>
    <w:rPr>
      <w:rFonts w:ascii="Times New Roman" w:hAnsi="Times New Roman" w:cs="Times New Roman"/>
      <w:color w:val="auto"/>
      <w:sz w:val="32"/>
      <w:szCs w:val="32"/>
    </w:rPr>
  </w:style>
  <w:style w:type="paragraph" w:customStyle="1" w:styleId="Flietext31">
    <w:name w:val="Fließtext (3)1"/>
    <w:basedOn w:val="Standard"/>
    <w:link w:val="Flietext3"/>
    <w:pPr>
      <w:shd w:val="clear" w:color="auto" w:fill="FFFFFF"/>
      <w:spacing w:before="120" w:line="302" w:lineRule="exact"/>
      <w:jc w:val="both"/>
    </w:pPr>
    <w:rPr>
      <w:rFonts w:ascii="Times New Roman" w:hAnsi="Times New Roman" w:cs="Times New Roman"/>
      <w:color w:val="auto"/>
      <w:sz w:val="22"/>
      <w:szCs w:val="22"/>
    </w:rPr>
  </w:style>
  <w:style w:type="paragraph" w:customStyle="1" w:styleId="Flietext41">
    <w:name w:val="Fließtext (4)1"/>
    <w:basedOn w:val="Standard"/>
    <w:link w:val="Flietext4"/>
    <w:pPr>
      <w:shd w:val="clear" w:color="auto" w:fill="FFFFFF"/>
      <w:spacing w:after="180" w:line="240" w:lineRule="atLeast"/>
      <w:ind w:hanging="300"/>
    </w:pPr>
    <w:rPr>
      <w:rFonts w:ascii="Times New Roman" w:hAnsi="Times New Roman" w:cs="Times New Roman"/>
      <w:color w:val="auto"/>
      <w:sz w:val="22"/>
      <w:szCs w:val="22"/>
    </w:rPr>
  </w:style>
  <w:style w:type="paragraph" w:customStyle="1" w:styleId="Flietext1">
    <w:name w:val="Fließtext1"/>
    <w:basedOn w:val="Standard"/>
    <w:link w:val="Flietext"/>
    <w:pPr>
      <w:shd w:val="clear" w:color="auto" w:fill="FFFFFF"/>
      <w:spacing w:before="60" w:line="252" w:lineRule="exact"/>
      <w:ind w:hanging="300"/>
      <w:jc w:val="both"/>
    </w:pPr>
    <w:rPr>
      <w:rFonts w:ascii="Times New Roman" w:hAnsi="Times New Roman" w:cs="Times New Roman"/>
      <w:color w:val="auto"/>
      <w:sz w:val="22"/>
      <w:szCs w:val="22"/>
    </w:rPr>
  </w:style>
  <w:style w:type="paragraph" w:customStyle="1" w:styleId="Flietext51">
    <w:name w:val="Fließtext (5)1"/>
    <w:basedOn w:val="Standard"/>
    <w:link w:val="Flietext5"/>
    <w:pPr>
      <w:shd w:val="clear" w:color="auto" w:fill="FFFFFF"/>
      <w:spacing w:line="240" w:lineRule="atLeast"/>
    </w:pPr>
    <w:rPr>
      <w:rFonts w:ascii="Times New Roman" w:hAnsi="Times New Roman" w:cs="Times New Roman"/>
      <w:color w:val="auto"/>
      <w:sz w:val="20"/>
      <w:szCs w:val="20"/>
    </w:rPr>
  </w:style>
  <w:style w:type="paragraph" w:customStyle="1" w:styleId="Flietext61">
    <w:name w:val="Fließtext (6)1"/>
    <w:basedOn w:val="Standard"/>
    <w:link w:val="Flietext6"/>
    <w:pPr>
      <w:shd w:val="clear" w:color="auto" w:fill="FFFFFF"/>
      <w:spacing w:after="540" w:line="240" w:lineRule="atLeast"/>
    </w:pPr>
    <w:rPr>
      <w:rFonts w:ascii="Arial" w:hAnsi="Arial" w:cs="Arial"/>
      <w:color w:val="auto"/>
    </w:rPr>
  </w:style>
  <w:style w:type="paragraph" w:customStyle="1" w:styleId="Flietext71">
    <w:name w:val="Fließtext (7)1"/>
    <w:basedOn w:val="Standard"/>
    <w:link w:val="Flietext7"/>
    <w:pPr>
      <w:shd w:val="clear" w:color="auto" w:fill="FFFFFF"/>
      <w:spacing w:before="540" w:after="180" w:line="240" w:lineRule="atLeast"/>
      <w:ind w:hanging="360"/>
    </w:pPr>
    <w:rPr>
      <w:rFonts w:ascii="Arial" w:hAnsi="Arial" w:cs="Arial"/>
      <w:color w:val="auto"/>
    </w:rPr>
  </w:style>
  <w:style w:type="paragraph" w:customStyle="1" w:styleId="Flietext81">
    <w:name w:val="Fließtext (8)1"/>
    <w:basedOn w:val="Standard"/>
    <w:link w:val="Flietext8"/>
    <w:pPr>
      <w:shd w:val="clear" w:color="auto" w:fill="FFFFFF"/>
      <w:spacing w:before="480" w:after="540" w:line="240" w:lineRule="atLeast"/>
      <w:ind w:hanging="360"/>
      <w:jc w:val="both"/>
    </w:pPr>
    <w:rPr>
      <w:rFonts w:ascii="Arial" w:hAnsi="Arial" w:cs="Arial"/>
      <w:color w:val="auto"/>
    </w:rPr>
  </w:style>
  <w:style w:type="character" w:styleId="Kommentarzeichen">
    <w:name w:val="annotation reference"/>
    <w:basedOn w:val="Absatz-Standardschriftart"/>
    <w:uiPriority w:val="99"/>
    <w:semiHidden/>
    <w:unhideWhenUsed/>
    <w:rsid w:val="00221FAB"/>
    <w:rPr>
      <w:sz w:val="16"/>
      <w:szCs w:val="16"/>
    </w:rPr>
  </w:style>
  <w:style w:type="paragraph" w:styleId="Kommentartext">
    <w:name w:val="annotation text"/>
    <w:basedOn w:val="Standard"/>
    <w:link w:val="KommentartextZchn"/>
    <w:uiPriority w:val="99"/>
    <w:semiHidden/>
    <w:unhideWhenUsed/>
    <w:rsid w:val="00221FAB"/>
    <w:rPr>
      <w:sz w:val="20"/>
      <w:szCs w:val="20"/>
    </w:rPr>
  </w:style>
  <w:style w:type="character" w:customStyle="1" w:styleId="KommentartextZchn">
    <w:name w:val="Kommentartext Zchn"/>
    <w:basedOn w:val="Absatz-Standardschriftart"/>
    <w:link w:val="Kommentartext"/>
    <w:uiPriority w:val="99"/>
    <w:semiHidden/>
    <w:rsid w:val="00221FAB"/>
    <w:rPr>
      <w:color w:val="000000"/>
    </w:rPr>
  </w:style>
  <w:style w:type="paragraph" w:styleId="Kommentarthema">
    <w:name w:val="annotation subject"/>
    <w:basedOn w:val="Kommentartext"/>
    <w:next w:val="Kommentartext"/>
    <w:link w:val="KommentarthemaZchn"/>
    <w:uiPriority w:val="99"/>
    <w:semiHidden/>
    <w:unhideWhenUsed/>
    <w:rsid w:val="00221FAB"/>
    <w:rPr>
      <w:b/>
      <w:bCs/>
    </w:rPr>
  </w:style>
  <w:style w:type="character" w:customStyle="1" w:styleId="KommentarthemaZchn">
    <w:name w:val="Kommentarthema Zchn"/>
    <w:basedOn w:val="KommentartextZchn"/>
    <w:link w:val="Kommentarthema"/>
    <w:uiPriority w:val="99"/>
    <w:semiHidden/>
    <w:rsid w:val="00221FAB"/>
    <w:rPr>
      <w:b/>
      <w:bCs/>
      <w:color w:val="000000"/>
    </w:rPr>
  </w:style>
  <w:style w:type="paragraph" w:styleId="Sprechblasentext">
    <w:name w:val="Balloon Text"/>
    <w:basedOn w:val="Standard"/>
    <w:link w:val="SprechblasentextZchn"/>
    <w:uiPriority w:val="99"/>
    <w:semiHidden/>
    <w:unhideWhenUsed/>
    <w:rsid w:val="00221F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FAB"/>
    <w:rPr>
      <w:rFonts w:ascii="Segoe UI" w:hAnsi="Segoe UI" w:cs="Segoe UI"/>
      <w:color w:val="000000"/>
      <w:sz w:val="18"/>
      <w:szCs w:val="18"/>
    </w:rPr>
  </w:style>
  <w:style w:type="paragraph" w:styleId="Kopfzeile">
    <w:name w:val="header"/>
    <w:basedOn w:val="Standard"/>
    <w:link w:val="KopfzeileZchn"/>
    <w:uiPriority w:val="99"/>
    <w:unhideWhenUsed/>
    <w:rsid w:val="00C636E6"/>
    <w:pPr>
      <w:tabs>
        <w:tab w:val="center" w:pos="4536"/>
        <w:tab w:val="right" w:pos="9072"/>
      </w:tabs>
    </w:pPr>
  </w:style>
  <w:style w:type="character" w:customStyle="1" w:styleId="KopfzeileZchn">
    <w:name w:val="Kopfzeile Zchn"/>
    <w:basedOn w:val="Absatz-Standardschriftart"/>
    <w:link w:val="Kopfzeile"/>
    <w:uiPriority w:val="99"/>
    <w:rsid w:val="00C636E6"/>
    <w:rPr>
      <w:color w:val="000000"/>
      <w:sz w:val="24"/>
      <w:szCs w:val="24"/>
    </w:rPr>
  </w:style>
  <w:style w:type="paragraph" w:styleId="Fuzeile">
    <w:name w:val="footer"/>
    <w:basedOn w:val="Standard"/>
    <w:link w:val="FuzeileZchn"/>
    <w:uiPriority w:val="99"/>
    <w:unhideWhenUsed/>
    <w:rsid w:val="00C636E6"/>
    <w:pPr>
      <w:tabs>
        <w:tab w:val="center" w:pos="4536"/>
        <w:tab w:val="right" w:pos="9072"/>
      </w:tabs>
    </w:pPr>
  </w:style>
  <w:style w:type="character" w:customStyle="1" w:styleId="FuzeileZchn">
    <w:name w:val="Fußzeile Zchn"/>
    <w:basedOn w:val="Absatz-Standardschriftart"/>
    <w:link w:val="Fuzeile"/>
    <w:uiPriority w:val="99"/>
    <w:rsid w:val="00C636E6"/>
    <w:rPr>
      <w:color w:val="000000"/>
      <w:sz w:val="24"/>
      <w:szCs w:val="24"/>
    </w:rPr>
  </w:style>
  <w:style w:type="character" w:customStyle="1" w:styleId="berschrift2Zchn">
    <w:name w:val="Überschrift 2 Zchn"/>
    <w:basedOn w:val="Absatz-Standardschriftart"/>
    <w:link w:val="berschrift2"/>
    <w:uiPriority w:val="9"/>
    <w:semiHidden/>
    <w:rsid w:val="00D80849"/>
    <w:rPr>
      <w:rFonts w:asciiTheme="majorHAnsi" w:eastAsiaTheme="majorEastAsia" w:hAnsiTheme="majorHAnsi" w:cstheme="majorBidi"/>
      <w:color w:val="2E74B5" w:themeColor="accent1" w:themeShade="BF"/>
      <w:sz w:val="26"/>
      <w:szCs w:val="26"/>
      <w:lang w:eastAsia="en-US"/>
    </w:rPr>
  </w:style>
  <w:style w:type="paragraph" w:customStyle="1" w:styleId="berschriftABC">
    <w:name w:val="Überschrift ABC"/>
    <w:basedOn w:val="berschrift2"/>
    <w:autoRedefine/>
    <w:qFormat/>
    <w:rsid w:val="00D80849"/>
    <w:pPr>
      <w:spacing w:before="150" w:after="150" w:line="360" w:lineRule="exact"/>
      <w:ind w:right="140"/>
      <w:jc w:val="both"/>
    </w:pPr>
    <w:rPr>
      <w:rFonts w:ascii="Liberation Sans" w:hAnsi="Liberation Sans"/>
      <w:b/>
      <w:color w:val="0091D4"/>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0E3F-2DDB-4052-B6DA-CB234BD8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9635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Nutzungstag</vt:lpstr>
    </vt:vector>
  </TitlesOfParts>
  <Company/>
  <LinksUpToDate>false</LinksUpToDate>
  <CharactersWithSpaces>11052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Nutzungstag</dc:title>
  <dc:subject/>
  <dc:creator>LAPTOPFREWER Frewer</dc:creator>
  <cp:keywords/>
  <dc:description/>
  <cp:lastModifiedBy>Stefan Einecke</cp:lastModifiedBy>
  <cp:revision>5</cp:revision>
  <cp:lastPrinted>2018-12-14T11:12:00Z</cp:lastPrinted>
  <dcterms:created xsi:type="dcterms:W3CDTF">2020-09-30T10:34:00Z</dcterms:created>
  <dcterms:modified xsi:type="dcterms:W3CDTF">2020-09-30T15:40:00Z</dcterms:modified>
</cp:coreProperties>
</file>