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9B" w:rsidRPr="006B1865" w:rsidRDefault="00194F7E" w:rsidP="008E61E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Friedhofsg</w:t>
      </w:r>
      <w:r w:rsidR="008E61E3" w:rsidRPr="006B1865">
        <w:rPr>
          <w:rFonts w:ascii="Arial" w:hAnsi="Arial" w:cs="Arial"/>
          <w:b/>
          <w:sz w:val="24"/>
          <w:szCs w:val="24"/>
        </w:rPr>
        <w:t>ebühren</w:t>
      </w:r>
      <w:r w:rsidR="00717AEA">
        <w:rPr>
          <w:rFonts w:ascii="Arial" w:hAnsi="Arial" w:cs="Arial"/>
          <w:b/>
          <w:sz w:val="24"/>
          <w:szCs w:val="24"/>
        </w:rPr>
        <w:t>satz</w:t>
      </w:r>
      <w:r w:rsidR="008E61E3" w:rsidRPr="006B1865">
        <w:rPr>
          <w:rFonts w:ascii="Arial" w:hAnsi="Arial" w:cs="Arial"/>
          <w:b/>
          <w:sz w:val="24"/>
          <w:szCs w:val="24"/>
        </w:rPr>
        <w:t>ung</w:t>
      </w:r>
    </w:p>
    <w:p w:rsidR="008E61E3" w:rsidRPr="00890F17" w:rsidRDefault="008E61E3" w:rsidP="008E61E3">
      <w:pPr>
        <w:jc w:val="both"/>
        <w:rPr>
          <w:rFonts w:ascii="Arial" w:hAnsi="Arial" w:cs="Arial"/>
          <w:sz w:val="22"/>
          <w:szCs w:val="22"/>
        </w:rPr>
      </w:pPr>
    </w:p>
    <w:p w:rsidR="008E61E3" w:rsidRPr="00890F17" w:rsidRDefault="008E61E3" w:rsidP="008E61E3">
      <w:pPr>
        <w:jc w:val="both"/>
        <w:rPr>
          <w:rFonts w:ascii="Arial" w:hAnsi="Arial" w:cs="Arial"/>
          <w:sz w:val="22"/>
          <w:szCs w:val="22"/>
        </w:rPr>
      </w:pPr>
      <w:r w:rsidRPr="00890F17">
        <w:rPr>
          <w:rFonts w:ascii="Arial" w:hAnsi="Arial" w:cs="Arial"/>
          <w:sz w:val="22"/>
          <w:szCs w:val="22"/>
        </w:rPr>
        <w:t xml:space="preserve">Der Kirchenvorstand der Kath. Kirchengemeinde St. </w:t>
      </w:r>
      <w:r w:rsidR="000940BE">
        <w:rPr>
          <w:rFonts w:ascii="Arial" w:hAnsi="Arial" w:cs="Arial"/>
          <w:sz w:val="22"/>
          <w:szCs w:val="22"/>
        </w:rPr>
        <w:t>_____________________________________</w:t>
      </w:r>
      <w:r w:rsidRPr="00890F17">
        <w:rPr>
          <w:rFonts w:ascii="Arial" w:hAnsi="Arial" w:cs="Arial"/>
          <w:sz w:val="22"/>
          <w:szCs w:val="22"/>
        </w:rPr>
        <w:t xml:space="preserve"> in </w:t>
      </w:r>
      <w:r w:rsidR="000940BE">
        <w:rPr>
          <w:rFonts w:ascii="Arial" w:hAnsi="Arial" w:cs="Arial"/>
          <w:sz w:val="22"/>
          <w:szCs w:val="22"/>
        </w:rPr>
        <w:t>________________________</w:t>
      </w:r>
      <w:r w:rsidRPr="00890F17">
        <w:rPr>
          <w:rFonts w:ascii="Arial" w:hAnsi="Arial" w:cs="Arial"/>
          <w:sz w:val="22"/>
          <w:szCs w:val="22"/>
        </w:rPr>
        <w:t xml:space="preserve"> hat mit Beschluss vom </w:t>
      </w:r>
      <w:r w:rsidR="000940BE">
        <w:rPr>
          <w:rFonts w:ascii="Arial" w:hAnsi="Arial" w:cs="Arial"/>
          <w:sz w:val="22"/>
          <w:szCs w:val="22"/>
        </w:rPr>
        <w:t>__________</w:t>
      </w:r>
      <w:r w:rsidRPr="00890F17">
        <w:rPr>
          <w:rFonts w:ascii="Arial" w:hAnsi="Arial" w:cs="Arial"/>
          <w:sz w:val="22"/>
          <w:szCs w:val="22"/>
        </w:rPr>
        <w:t xml:space="preserve"> für den katholischen Friedhof folgende Gebühren</w:t>
      </w:r>
      <w:r w:rsidR="00717AEA">
        <w:rPr>
          <w:rFonts w:ascii="Arial" w:hAnsi="Arial" w:cs="Arial"/>
          <w:sz w:val="22"/>
          <w:szCs w:val="22"/>
        </w:rPr>
        <w:t>satzung</w:t>
      </w:r>
      <w:r w:rsidRPr="00890F17">
        <w:rPr>
          <w:rFonts w:ascii="Arial" w:hAnsi="Arial" w:cs="Arial"/>
          <w:sz w:val="22"/>
          <w:szCs w:val="22"/>
        </w:rPr>
        <w:t xml:space="preserve"> beschlossen:</w:t>
      </w:r>
    </w:p>
    <w:p w:rsidR="008E61E3" w:rsidRPr="00890F17" w:rsidRDefault="008E61E3" w:rsidP="008E61E3">
      <w:pPr>
        <w:jc w:val="both"/>
        <w:rPr>
          <w:rFonts w:ascii="Arial" w:hAnsi="Arial" w:cs="Arial"/>
          <w:sz w:val="22"/>
          <w:szCs w:val="22"/>
        </w:rPr>
      </w:pPr>
    </w:p>
    <w:p w:rsidR="008E61E3" w:rsidRDefault="008E61E3" w:rsidP="008E61E3">
      <w:pPr>
        <w:jc w:val="center"/>
        <w:rPr>
          <w:rFonts w:ascii="Arial" w:hAnsi="Arial" w:cs="Arial"/>
          <w:b/>
          <w:sz w:val="22"/>
          <w:szCs w:val="22"/>
        </w:rPr>
      </w:pPr>
      <w:r w:rsidRPr="00890F17">
        <w:rPr>
          <w:rFonts w:ascii="Arial" w:hAnsi="Arial" w:cs="Arial"/>
          <w:b/>
          <w:sz w:val="22"/>
          <w:szCs w:val="22"/>
        </w:rPr>
        <w:t>§ 1</w:t>
      </w:r>
    </w:p>
    <w:p w:rsidR="00ED0854" w:rsidRPr="00890F17" w:rsidRDefault="00ED0854" w:rsidP="008D20BE">
      <w:pPr>
        <w:spacing w:after="1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Allgemeines</w:t>
      </w:r>
    </w:p>
    <w:p w:rsidR="008E61E3" w:rsidRPr="00890F17" w:rsidRDefault="008E61E3" w:rsidP="008E61E3">
      <w:pPr>
        <w:jc w:val="both"/>
        <w:rPr>
          <w:rFonts w:ascii="Arial" w:hAnsi="Arial" w:cs="Arial"/>
          <w:sz w:val="22"/>
          <w:szCs w:val="22"/>
        </w:rPr>
      </w:pPr>
      <w:r w:rsidRPr="00890F17">
        <w:rPr>
          <w:rFonts w:ascii="Arial" w:hAnsi="Arial" w:cs="Arial"/>
          <w:sz w:val="22"/>
          <w:szCs w:val="22"/>
        </w:rPr>
        <w:t xml:space="preserve">Für die Benutzung des katholischen Friedhofs und seiner </w:t>
      </w:r>
      <w:r w:rsidR="00ED0854">
        <w:rPr>
          <w:rFonts w:ascii="Arial" w:hAnsi="Arial" w:cs="Arial"/>
          <w:sz w:val="22"/>
          <w:szCs w:val="22"/>
        </w:rPr>
        <w:t xml:space="preserve">Einrichtungen </w:t>
      </w:r>
      <w:r w:rsidRPr="00890F17">
        <w:rPr>
          <w:rFonts w:ascii="Arial" w:hAnsi="Arial" w:cs="Arial"/>
          <w:sz w:val="22"/>
          <w:szCs w:val="22"/>
        </w:rPr>
        <w:t xml:space="preserve">werden Gebühren erhoben. Die Höhe der Gebühren richtet sich im </w:t>
      </w:r>
      <w:r w:rsidR="008C580E">
        <w:rPr>
          <w:rFonts w:ascii="Arial" w:hAnsi="Arial" w:cs="Arial"/>
          <w:sz w:val="22"/>
          <w:szCs w:val="22"/>
        </w:rPr>
        <w:t>Einzelnen na</w:t>
      </w:r>
      <w:r w:rsidRPr="00890F17">
        <w:rPr>
          <w:rFonts w:ascii="Arial" w:hAnsi="Arial" w:cs="Arial"/>
          <w:sz w:val="22"/>
          <w:szCs w:val="22"/>
        </w:rPr>
        <w:t>ch dem beiliegenden Gebührentarif, der Bestandteil dieser Gebühren</w:t>
      </w:r>
      <w:r w:rsidR="00717AEA">
        <w:rPr>
          <w:rFonts w:ascii="Arial" w:hAnsi="Arial" w:cs="Arial"/>
          <w:sz w:val="22"/>
          <w:szCs w:val="22"/>
        </w:rPr>
        <w:t>satzung</w:t>
      </w:r>
      <w:r w:rsidRPr="00890F17">
        <w:rPr>
          <w:rFonts w:ascii="Arial" w:hAnsi="Arial" w:cs="Arial"/>
          <w:sz w:val="22"/>
          <w:szCs w:val="22"/>
        </w:rPr>
        <w:t xml:space="preserve"> ist</w:t>
      </w:r>
      <w:r w:rsidR="00DA5796">
        <w:rPr>
          <w:rFonts w:ascii="Arial" w:hAnsi="Arial" w:cs="Arial"/>
          <w:sz w:val="22"/>
          <w:szCs w:val="22"/>
        </w:rPr>
        <w:t xml:space="preserve"> (Anlage 1)</w:t>
      </w:r>
      <w:r w:rsidRPr="00890F17">
        <w:rPr>
          <w:rFonts w:ascii="Arial" w:hAnsi="Arial" w:cs="Arial"/>
          <w:sz w:val="22"/>
          <w:szCs w:val="22"/>
        </w:rPr>
        <w:t>.</w:t>
      </w:r>
    </w:p>
    <w:p w:rsidR="008E61E3" w:rsidRPr="00890F17" w:rsidRDefault="008E61E3" w:rsidP="008E61E3">
      <w:pPr>
        <w:jc w:val="both"/>
        <w:rPr>
          <w:rFonts w:ascii="Arial" w:hAnsi="Arial" w:cs="Arial"/>
          <w:sz w:val="22"/>
          <w:szCs w:val="22"/>
        </w:rPr>
      </w:pPr>
    </w:p>
    <w:p w:rsidR="008E61E3" w:rsidRPr="00890F17" w:rsidRDefault="008E61E3" w:rsidP="008E61E3">
      <w:pPr>
        <w:jc w:val="center"/>
        <w:rPr>
          <w:rFonts w:ascii="Arial" w:hAnsi="Arial" w:cs="Arial"/>
          <w:b/>
          <w:sz w:val="22"/>
          <w:szCs w:val="22"/>
        </w:rPr>
      </w:pPr>
      <w:r w:rsidRPr="00890F17">
        <w:rPr>
          <w:rFonts w:ascii="Arial" w:hAnsi="Arial" w:cs="Arial"/>
          <w:b/>
          <w:sz w:val="22"/>
          <w:szCs w:val="22"/>
        </w:rPr>
        <w:t>§ 2</w:t>
      </w:r>
    </w:p>
    <w:p w:rsidR="008E61E3" w:rsidRPr="00890F17" w:rsidRDefault="008E61E3" w:rsidP="008D20BE">
      <w:pPr>
        <w:spacing w:after="160"/>
        <w:jc w:val="center"/>
        <w:rPr>
          <w:rFonts w:ascii="Arial" w:hAnsi="Arial" w:cs="Arial"/>
          <w:b/>
          <w:sz w:val="22"/>
          <w:szCs w:val="22"/>
        </w:rPr>
      </w:pPr>
      <w:r w:rsidRPr="00890F17">
        <w:rPr>
          <w:rFonts w:ascii="Arial" w:hAnsi="Arial" w:cs="Arial"/>
          <w:b/>
          <w:sz w:val="22"/>
          <w:szCs w:val="22"/>
        </w:rPr>
        <w:t>Gebührenschuldner</w:t>
      </w:r>
    </w:p>
    <w:p w:rsidR="008E61E3" w:rsidRDefault="00ED0854" w:rsidP="008E61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Zur Zahlung der Gebühren ist derjenige verpflichtet, der den Friedhof oder seine Einrichtungen</w:t>
      </w:r>
      <w:r w:rsidR="003914AB">
        <w:rPr>
          <w:rFonts w:ascii="Arial" w:hAnsi="Arial" w:cs="Arial"/>
          <w:sz w:val="22"/>
          <w:szCs w:val="22"/>
        </w:rPr>
        <w:t xml:space="preserve"> in eigenem Namen benutzt bzw. derjenige, in dessen Auftrag der Friedhof oder seine Einrichtungen benutzt werden. Sind mehrere Personen zahlungspflichtig, so haften sie als Gesamtschuldner.</w:t>
      </w:r>
    </w:p>
    <w:p w:rsidR="003914AB" w:rsidRPr="00890F17" w:rsidRDefault="003914AB" w:rsidP="008E61E3">
      <w:pPr>
        <w:jc w:val="both"/>
        <w:rPr>
          <w:rFonts w:ascii="Arial" w:hAnsi="Arial" w:cs="Arial"/>
          <w:sz w:val="22"/>
          <w:szCs w:val="22"/>
        </w:rPr>
      </w:pPr>
    </w:p>
    <w:p w:rsidR="008E61E3" w:rsidRDefault="005E3F28" w:rsidP="005E3F28">
      <w:pPr>
        <w:jc w:val="center"/>
        <w:rPr>
          <w:rFonts w:ascii="Arial" w:hAnsi="Arial" w:cs="Arial"/>
          <w:b/>
          <w:sz w:val="22"/>
          <w:szCs w:val="22"/>
        </w:rPr>
      </w:pPr>
      <w:r w:rsidRPr="00890F17">
        <w:rPr>
          <w:rFonts w:ascii="Arial" w:hAnsi="Arial" w:cs="Arial"/>
          <w:b/>
          <w:sz w:val="22"/>
          <w:szCs w:val="22"/>
        </w:rPr>
        <w:t>§ 3</w:t>
      </w:r>
    </w:p>
    <w:p w:rsidR="00310840" w:rsidRPr="00890F17" w:rsidRDefault="00310840" w:rsidP="008D20BE">
      <w:pPr>
        <w:spacing w:after="1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Entstehen und Fälligkeit der Gebühren</w:t>
      </w:r>
    </w:p>
    <w:p w:rsidR="00310840" w:rsidRDefault="005E3F28" w:rsidP="008E61E3">
      <w:pPr>
        <w:jc w:val="both"/>
        <w:rPr>
          <w:rFonts w:ascii="Arial" w:hAnsi="Arial" w:cs="Arial"/>
          <w:sz w:val="22"/>
          <w:szCs w:val="22"/>
        </w:rPr>
      </w:pPr>
      <w:r w:rsidRPr="00890F17">
        <w:rPr>
          <w:rFonts w:ascii="Arial" w:hAnsi="Arial" w:cs="Arial"/>
          <w:sz w:val="22"/>
          <w:szCs w:val="22"/>
        </w:rPr>
        <w:t xml:space="preserve">Die Gebühren </w:t>
      </w:r>
      <w:r w:rsidR="00310840">
        <w:rPr>
          <w:rFonts w:ascii="Arial" w:hAnsi="Arial" w:cs="Arial"/>
          <w:sz w:val="22"/>
          <w:szCs w:val="22"/>
        </w:rPr>
        <w:t xml:space="preserve">entstehen mit </w:t>
      </w:r>
      <w:r w:rsidR="00921945">
        <w:rPr>
          <w:rFonts w:ascii="Arial" w:hAnsi="Arial" w:cs="Arial"/>
          <w:sz w:val="22"/>
          <w:szCs w:val="22"/>
        </w:rPr>
        <w:t>der Benutzung des Friedhofs einschließlich seiner Einrichtungen oder Beanspruchung der Dienstleistung</w:t>
      </w:r>
      <w:r w:rsidR="00310840">
        <w:rPr>
          <w:rFonts w:ascii="Arial" w:hAnsi="Arial" w:cs="Arial"/>
          <w:sz w:val="22"/>
          <w:szCs w:val="22"/>
        </w:rPr>
        <w:t>.</w:t>
      </w:r>
    </w:p>
    <w:p w:rsidR="00310840" w:rsidRDefault="00310840" w:rsidP="008E61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Festsetzung der Gebühren erfolgt durch schriftlichen Gebührenbescheid. Dieser wird dem Gebührenschuldner durch einfachen Brief bekanntgegeben.</w:t>
      </w:r>
    </w:p>
    <w:p w:rsidR="005E3F28" w:rsidRDefault="00310840" w:rsidP="008E61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Gebühren sind innerhalb eines Monats nach Erhalt des Gebührenbescheids fällig.</w:t>
      </w:r>
      <w:r w:rsidR="005E3F28" w:rsidRPr="00890F17">
        <w:rPr>
          <w:rFonts w:ascii="Arial" w:hAnsi="Arial" w:cs="Arial"/>
          <w:sz w:val="22"/>
          <w:szCs w:val="22"/>
        </w:rPr>
        <w:t xml:space="preserve"> Die Zahlung der Gebühren geschieht durch Bareinzahlung oder durch Post- bzw. Banküberweisung.</w:t>
      </w:r>
    </w:p>
    <w:p w:rsidR="00087958" w:rsidRPr="00890F17" w:rsidRDefault="00087958" w:rsidP="008E61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Kirchenvorstand kann – abgesehen von Notfällen – die Benutzung des Friedhofs untersagen und Leistungen verweigern, sofern noch ausstehende Gebühren nicht entrichtet worden sind oder eine entsprechende Sicherheit nicht geleistet ist.</w:t>
      </w:r>
    </w:p>
    <w:p w:rsidR="005E3F28" w:rsidRDefault="005E3F28" w:rsidP="008E61E3">
      <w:pPr>
        <w:jc w:val="both"/>
        <w:rPr>
          <w:rFonts w:ascii="Arial" w:hAnsi="Arial" w:cs="Arial"/>
          <w:sz w:val="22"/>
          <w:szCs w:val="22"/>
        </w:rPr>
      </w:pPr>
    </w:p>
    <w:p w:rsidR="00E42D7E" w:rsidRPr="008A1DB3" w:rsidRDefault="00E42D7E" w:rsidP="00E42D7E">
      <w:pPr>
        <w:jc w:val="center"/>
        <w:rPr>
          <w:rFonts w:ascii="Arial" w:hAnsi="Arial" w:cs="Arial"/>
          <w:b/>
          <w:sz w:val="22"/>
          <w:szCs w:val="22"/>
        </w:rPr>
      </w:pPr>
      <w:r w:rsidRPr="008A1DB3">
        <w:rPr>
          <w:rFonts w:ascii="Arial" w:hAnsi="Arial" w:cs="Arial"/>
          <w:b/>
          <w:sz w:val="22"/>
          <w:szCs w:val="22"/>
        </w:rPr>
        <w:t>§ 4</w:t>
      </w:r>
    </w:p>
    <w:p w:rsidR="00E42D7E" w:rsidRPr="008A1DB3" w:rsidRDefault="00E42D7E" w:rsidP="00E42D7E">
      <w:pPr>
        <w:spacing w:after="160"/>
        <w:jc w:val="center"/>
        <w:rPr>
          <w:rFonts w:ascii="Arial" w:hAnsi="Arial" w:cs="Arial"/>
          <w:b/>
          <w:sz w:val="22"/>
          <w:szCs w:val="22"/>
        </w:rPr>
      </w:pPr>
      <w:r w:rsidRPr="008A1DB3">
        <w:rPr>
          <w:rFonts w:ascii="Arial" w:hAnsi="Arial" w:cs="Arial"/>
          <w:b/>
          <w:sz w:val="22"/>
          <w:szCs w:val="22"/>
        </w:rPr>
        <w:t>Umsatzsteuer</w:t>
      </w:r>
    </w:p>
    <w:p w:rsidR="00E42D7E" w:rsidRPr="008A1DB3" w:rsidRDefault="00E42D7E" w:rsidP="00E42D7E">
      <w:pPr>
        <w:spacing w:after="160"/>
        <w:rPr>
          <w:rFonts w:ascii="Arial" w:hAnsi="Arial" w:cs="Arial"/>
          <w:b/>
          <w:sz w:val="22"/>
          <w:szCs w:val="22"/>
        </w:rPr>
      </w:pPr>
      <w:r w:rsidRPr="008A1DB3">
        <w:rPr>
          <w:rFonts w:ascii="Arial" w:hAnsi="Arial" w:cs="Arial"/>
          <w:sz w:val="22"/>
          <w:szCs w:val="22"/>
        </w:rPr>
        <w:t>Für die der Umsatzsteuerpflicht unterliegenden Gebühren</w:t>
      </w:r>
      <w:r w:rsidR="00C87184" w:rsidRPr="008A1DB3">
        <w:rPr>
          <w:rFonts w:ascii="Arial" w:hAnsi="Arial" w:cs="Arial"/>
          <w:sz w:val="22"/>
          <w:szCs w:val="22"/>
        </w:rPr>
        <w:t>tatbestände</w:t>
      </w:r>
      <w:r w:rsidRPr="008A1DB3">
        <w:rPr>
          <w:rFonts w:ascii="Arial" w:hAnsi="Arial" w:cs="Arial"/>
          <w:sz w:val="22"/>
          <w:szCs w:val="22"/>
        </w:rPr>
        <w:t xml:space="preserve"> wird zusätzlich die gesetzliche Umsatzsteuer erhoben und separat im Gebührenbescheid ausgewiesen. Leistungen, die der Umsatzsteuer unterliegen, sind entsprechend gekennzeichnet (*zzgl. der gesetzlichen Umsatzsteuer in der jeweils gültigen Fassung, 19% Stand 2021).</w:t>
      </w:r>
    </w:p>
    <w:p w:rsidR="00E42D7E" w:rsidRDefault="00E42D7E" w:rsidP="008E61E3">
      <w:pPr>
        <w:jc w:val="both"/>
        <w:rPr>
          <w:rFonts w:ascii="Arial" w:hAnsi="Arial" w:cs="Arial"/>
          <w:sz w:val="22"/>
          <w:szCs w:val="22"/>
        </w:rPr>
      </w:pPr>
    </w:p>
    <w:p w:rsidR="00E42D7E" w:rsidRPr="00890F17" w:rsidRDefault="00E42D7E" w:rsidP="008E61E3">
      <w:pPr>
        <w:jc w:val="both"/>
        <w:rPr>
          <w:rFonts w:ascii="Arial" w:hAnsi="Arial" w:cs="Arial"/>
          <w:sz w:val="22"/>
          <w:szCs w:val="22"/>
        </w:rPr>
      </w:pPr>
    </w:p>
    <w:p w:rsidR="005E3F28" w:rsidRPr="00890F17" w:rsidRDefault="00E42D7E" w:rsidP="005E3F2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:rsidR="005E3F28" w:rsidRPr="00890F17" w:rsidRDefault="00087958" w:rsidP="00DA55CF">
      <w:pPr>
        <w:spacing w:after="1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</w:t>
      </w:r>
      <w:r w:rsidR="005E3F28" w:rsidRPr="00890F17">
        <w:rPr>
          <w:rFonts w:ascii="Arial" w:hAnsi="Arial" w:cs="Arial"/>
          <w:b/>
          <w:sz w:val="22"/>
          <w:szCs w:val="22"/>
        </w:rPr>
        <w:t>ücknahme von Aufträgen</w:t>
      </w:r>
    </w:p>
    <w:p w:rsidR="005E3F28" w:rsidRPr="00890F17" w:rsidRDefault="005E3F28" w:rsidP="008E61E3">
      <w:pPr>
        <w:jc w:val="both"/>
        <w:rPr>
          <w:rFonts w:ascii="Arial" w:hAnsi="Arial" w:cs="Arial"/>
          <w:sz w:val="22"/>
          <w:szCs w:val="22"/>
        </w:rPr>
      </w:pPr>
      <w:r w:rsidRPr="00890F17">
        <w:rPr>
          <w:rFonts w:ascii="Arial" w:hAnsi="Arial" w:cs="Arial"/>
          <w:sz w:val="22"/>
          <w:szCs w:val="22"/>
        </w:rPr>
        <w:t xml:space="preserve">Bei </w:t>
      </w:r>
      <w:r w:rsidR="00087958">
        <w:rPr>
          <w:rFonts w:ascii="Arial" w:hAnsi="Arial" w:cs="Arial"/>
          <w:sz w:val="22"/>
          <w:szCs w:val="22"/>
        </w:rPr>
        <w:t>R</w:t>
      </w:r>
      <w:r w:rsidRPr="00890F17">
        <w:rPr>
          <w:rFonts w:ascii="Arial" w:hAnsi="Arial" w:cs="Arial"/>
          <w:sz w:val="22"/>
          <w:szCs w:val="22"/>
        </w:rPr>
        <w:t xml:space="preserve">ücknahme eines auf Benutzung der Friedhofseinrichtungen gerichteten Antrages können, falls mit der Inanspruchnahme der Bestattungseinrichtung oder mit den sachlichen Vorbereitungen des erteilten Auftrages bereits begonnen </w:t>
      </w:r>
      <w:r w:rsidR="00B30D42" w:rsidRPr="00890F17">
        <w:rPr>
          <w:rFonts w:ascii="Arial" w:hAnsi="Arial" w:cs="Arial"/>
          <w:sz w:val="22"/>
          <w:szCs w:val="22"/>
        </w:rPr>
        <w:t>ist, bis zu 50 % der Gebühren, je nach dem Umfang der erbrachten Leistungen, erhoben werden.</w:t>
      </w:r>
    </w:p>
    <w:p w:rsidR="00B30D42" w:rsidRPr="00890F17" w:rsidRDefault="00B30D42" w:rsidP="008E61E3">
      <w:pPr>
        <w:jc w:val="both"/>
        <w:rPr>
          <w:rFonts w:ascii="Arial" w:hAnsi="Arial" w:cs="Arial"/>
          <w:sz w:val="22"/>
          <w:szCs w:val="22"/>
        </w:rPr>
      </w:pPr>
    </w:p>
    <w:p w:rsidR="00B30D42" w:rsidRDefault="00E42D7E" w:rsidP="00B30D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</w:t>
      </w:r>
    </w:p>
    <w:p w:rsidR="005815E3" w:rsidRDefault="005815E3" w:rsidP="008D20BE">
      <w:pPr>
        <w:spacing w:after="1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Rechtsbehelfe und Rechtsmittel</w:t>
      </w:r>
    </w:p>
    <w:p w:rsidR="00DA55CF" w:rsidRDefault="00DA55CF" w:rsidP="00DA55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Rechtsbehelfe und Rechtsmittel gegen Gebührenbescheide haben keine aufschiebende Wirkung. Im Übrigen gelten die Bestimmungen des </w:t>
      </w:r>
      <w:r w:rsidR="002F532C">
        <w:rPr>
          <w:rFonts w:ascii="Arial" w:hAnsi="Arial" w:cs="Arial"/>
          <w:sz w:val="22"/>
          <w:szCs w:val="22"/>
        </w:rPr>
        <w:t>Verwaltungsverfahrensg</w:t>
      </w:r>
      <w:r w:rsidR="007D1DCC">
        <w:rPr>
          <w:rFonts w:ascii="Arial" w:hAnsi="Arial" w:cs="Arial"/>
          <w:sz w:val="22"/>
          <w:szCs w:val="22"/>
        </w:rPr>
        <w:t>esetzes für das Land Nordrhein-</w:t>
      </w:r>
      <w:r w:rsidR="002F532C">
        <w:rPr>
          <w:rFonts w:ascii="Arial" w:hAnsi="Arial" w:cs="Arial"/>
          <w:sz w:val="22"/>
          <w:szCs w:val="22"/>
        </w:rPr>
        <w:t>Westfalen und der Verwaltungsgerichtsordnung in der jeweils geltenden Fassung.</w:t>
      </w:r>
    </w:p>
    <w:p w:rsidR="002F532C" w:rsidRPr="00DA55CF" w:rsidRDefault="002F532C" w:rsidP="002F532C">
      <w:pPr>
        <w:spacing w:after="160"/>
        <w:rPr>
          <w:rFonts w:ascii="Arial" w:hAnsi="Arial" w:cs="Arial"/>
          <w:sz w:val="22"/>
          <w:szCs w:val="22"/>
        </w:rPr>
      </w:pPr>
    </w:p>
    <w:p w:rsidR="00E42D7E" w:rsidRDefault="00E42D7E" w:rsidP="00B30D42">
      <w:pPr>
        <w:jc w:val="center"/>
        <w:rPr>
          <w:rFonts w:ascii="Arial" w:hAnsi="Arial" w:cs="Arial"/>
          <w:b/>
          <w:sz w:val="22"/>
          <w:szCs w:val="22"/>
        </w:rPr>
      </w:pPr>
    </w:p>
    <w:p w:rsidR="00DA55CF" w:rsidRDefault="00E42D7E" w:rsidP="00B30D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§ 7</w:t>
      </w:r>
    </w:p>
    <w:p w:rsidR="00A63DBB" w:rsidRDefault="00A63DBB" w:rsidP="00D14C3D">
      <w:pPr>
        <w:spacing w:after="1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Rückständige Gebühren</w:t>
      </w:r>
    </w:p>
    <w:p w:rsidR="00E42D7E" w:rsidRDefault="00D14C3D" w:rsidP="00E42D7E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Rückständige Gebühren werden im Verwaltungszwangsverfahren eingezogen. Die Kosten der Vollstreckung hat der Vollstreckungsschuldner zu tragen.</w:t>
      </w:r>
    </w:p>
    <w:p w:rsidR="000B080D" w:rsidRPr="00E42D7E" w:rsidRDefault="000B080D" w:rsidP="00E42D7E">
      <w:pPr>
        <w:spacing w:after="160"/>
        <w:ind w:left="4248" w:firstLine="708"/>
        <w:rPr>
          <w:rFonts w:ascii="Arial" w:hAnsi="Arial" w:cs="Arial"/>
          <w:sz w:val="22"/>
          <w:szCs w:val="22"/>
        </w:rPr>
      </w:pPr>
      <w:r w:rsidRPr="00890F17">
        <w:rPr>
          <w:rFonts w:ascii="Arial" w:hAnsi="Arial" w:cs="Arial"/>
          <w:b/>
          <w:sz w:val="22"/>
          <w:szCs w:val="22"/>
        </w:rPr>
        <w:t xml:space="preserve">§ </w:t>
      </w:r>
      <w:r w:rsidR="00E42D7E">
        <w:rPr>
          <w:rFonts w:ascii="Arial" w:hAnsi="Arial" w:cs="Arial"/>
          <w:b/>
          <w:sz w:val="22"/>
          <w:szCs w:val="22"/>
        </w:rPr>
        <w:t>8</w:t>
      </w:r>
    </w:p>
    <w:p w:rsidR="000B080D" w:rsidRPr="00890F17" w:rsidRDefault="000B080D" w:rsidP="008D20BE">
      <w:pPr>
        <w:spacing w:after="160"/>
        <w:jc w:val="center"/>
        <w:rPr>
          <w:rFonts w:ascii="Arial" w:hAnsi="Arial" w:cs="Arial"/>
          <w:b/>
          <w:sz w:val="22"/>
          <w:szCs w:val="22"/>
        </w:rPr>
      </w:pPr>
      <w:r w:rsidRPr="00890F17">
        <w:rPr>
          <w:rFonts w:ascii="Arial" w:hAnsi="Arial" w:cs="Arial"/>
          <w:b/>
          <w:sz w:val="22"/>
          <w:szCs w:val="22"/>
        </w:rPr>
        <w:t>Inkrafttreten</w:t>
      </w:r>
    </w:p>
    <w:p w:rsidR="00A04C66" w:rsidRDefault="000B080D" w:rsidP="000B080D">
      <w:pPr>
        <w:jc w:val="both"/>
        <w:rPr>
          <w:rFonts w:ascii="Arial" w:hAnsi="Arial" w:cs="Arial"/>
          <w:sz w:val="22"/>
          <w:szCs w:val="22"/>
        </w:rPr>
      </w:pPr>
      <w:r w:rsidRPr="00890F17">
        <w:rPr>
          <w:rFonts w:ascii="Arial" w:hAnsi="Arial" w:cs="Arial"/>
          <w:sz w:val="22"/>
          <w:szCs w:val="22"/>
        </w:rPr>
        <w:t>Diese Gebühren</w:t>
      </w:r>
      <w:r w:rsidR="00717AEA">
        <w:rPr>
          <w:rFonts w:ascii="Arial" w:hAnsi="Arial" w:cs="Arial"/>
          <w:sz w:val="22"/>
          <w:szCs w:val="22"/>
        </w:rPr>
        <w:t>satzung</w:t>
      </w:r>
      <w:r w:rsidRPr="00890F17">
        <w:rPr>
          <w:rFonts w:ascii="Arial" w:hAnsi="Arial" w:cs="Arial"/>
          <w:sz w:val="22"/>
          <w:szCs w:val="22"/>
        </w:rPr>
        <w:t xml:space="preserve"> tritt </w:t>
      </w:r>
      <w:r w:rsidR="00A04C66">
        <w:rPr>
          <w:rFonts w:ascii="Arial" w:hAnsi="Arial" w:cs="Arial"/>
          <w:sz w:val="22"/>
          <w:szCs w:val="22"/>
        </w:rPr>
        <w:t>aufgrund des Beschlusses des Kirchenvorstandes vom</w:t>
      </w:r>
      <w:r w:rsidR="007D1DCC">
        <w:rPr>
          <w:rFonts w:ascii="Arial" w:hAnsi="Arial" w:cs="Arial"/>
          <w:sz w:val="22"/>
          <w:szCs w:val="22"/>
        </w:rPr>
        <w:t xml:space="preserve"> __________</w:t>
      </w:r>
    </w:p>
    <w:p w:rsidR="00D14C3D" w:rsidRDefault="00A04C66" w:rsidP="000B08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nach erteilter </w:t>
      </w:r>
      <w:proofErr w:type="spellStart"/>
      <w:r>
        <w:rPr>
          <w:rFonts w:ascii="Arial" w:hAnsi="Arial" w:cs="Arial"/>
          <w:sz w:val="22"/>
          <w:szCs w:val="22"/>
        </w:rPr>
        <w:t>kirchenaufsichtliche</w:t>
      </w:r>
      <w:r w:rsidR="0027308A">
        <w:rPr>
          <w:rFonts w:ascii="Arial" w:hAnsi="Arial" w:cs="Arial"/>
          <w:sz w:val="22"/>
          <w:szCs w:val="22"/>
        </w:rPr>
        <w:t>r</w:t>
      </w:r>
      <w:proofErr w:type="spellEnd"/>
      <w:r>
        <w:rPr>
          <w:rFonts w:ascii="Arial" w:hAnsi="Arial" w:cs="Arial"/>
          <w:sz w:val="22"/>
          <w:szCs w:val="22"/>
        </w:rPr>
        <w:t xml:space="preserve"> Genehmigung, </w:t>
      </w:r>
      <w:r w:rsidR="00B9040C">
        <w:rPr>
          <w:rFonts w:ascii="Arial" w:hAnsi="Arial" w:cs="Arial"/>
          <w:sz w:val="22"/>
          <w:szCs w:val="22"/>
        </w:rPr>
        <w:t>nach</w:t>
      </w:r>
      <w:r>
        <w:rPr>
          <w:rFonts w:ascii="Arial" w:hAnsi="Arial" w:cs="Arial"/>
          <w:sz w:val="22"/>
          <w:szCs w:val="22"/>
        </w:rPr>
        <w:t xml:space="preserve"> der</w:t>
      </w:r>
      <w:r w:rsidR="00B9040C">
        <w:rPr>
          <w:rFonts w:ascii="Arial" w:hAnsi="Arial" w:cs="Arial"/>
          <w:sz w:val="22"/>
          <w:szCs w:val="22"/>
        </w:rPr>
        <w:t xml:space="preserve"> staatsaufsichtliche</w:t>
      </w:r>
      <w:r>
        <w:rPr>
          <w:rFonts w:ascii="Arial" w:hAnsi="Arial" w:cs="Arial"/>
          <w:sz w:val="22"/>
          <w:szCs w:val="22"/>
        </w:rPr>
        <w:t>n</w:t>
      </w:r>
      <w:r w:rsidR="00B9040C">
        <w:rPr>
          <w:rFonts w:ascii="Arial" w:hAnsi="Arial" w:cs="Arial"/>
          <w:sz w:val="22"/>
          <w:szCs w:val="22"/>
        </w:rPr>
        <w:t xml:space="preserve"> Genehmigung und </w:t>
      </w:r>
      <w:r>
        <w:rPr>
          <w:rFonts w:ascii="Arial" w:hAnsi="Arial" w:cs="Arial"/>
          <w:sz w:val="22"/>
          <w:szCs w:val="22"/>
        </w:rPr>
        <w:t xml:space="preserve">der </w:t>
      </w:r>
      <w:r w:rsidR="00B9040C">
        <w:rPr>
          <w:rFonts w:ascii="Arial" w:hAnsi="Arial" w:cs="Arial"/>
          <w:sz w:val="22"/>
          <w:szCs w:val="22"/>
        </w:rPr>
        <w:t>anschließende</w:t>
      </w:r>
      <w:r>
        <w:rPr>
          <w:rFonts w:ascii="Arial" w:hAnsi="Arial" w:cs="Arial"/>
          <w:sz w:val="22"/>
          <w:szCs w:val="22"/>
        </w:rPr>
        <w:t>n</w:t>
      </w:r>
      <w:r w:rsidR="00B9040C">
        <w:rPr>
          <w:rFonts w:ascii="Arial" w:hAnsi="Arial" w:cs="Arial"/>
          <w:sz w:val="22"/>
          <w:szCs w:val="22"/>
        </w:rPr>
        <w:t xml:space="preserve"> Veröffentlichung</w:t>
      </w:r>
      <w:r w:rsidR="000B080D" w:rsidRPr="00890F17">
        <w:rPr>
          <w:rFonts w:ascii="Arial" w:hAnsi="Arial" w:cs="Arial"/>
          <w:sz w:val="22"/>
          <w:szCs w:val="22"/>
        </w:rPr>
        <w:t xml:space="preserve"> in Kraft. </w:t>
      </w:r>
      <w:r w:rsidR="00D14C3D">
        <w:rPr>
          <w:rFonts w:ascii="Arial" w:hAnsi="Arial" w:cs="Arial"/>
          <w:sz w:val="22"/>
          <w:szCs w:val="22"/>
        </w:rPr>
        <w:t>G</w:t>
      </w:r>
      <w:r w:rsidR="00770A4E">
        <w:rPr>
          <w:rFonts w:ascii="Arial" w:hAnsi="Arial" w:cs="Arial"/>
          <w:sz w:val="22"/>
          <w:szCs w:val="22"/>
        </w:rPr>
        <w:t>l</w:t>
      </w:r>
      <w:r w:rsidR="000B080D" w:rsidRPr="00890F17">
        <w:rPr>
          <w:rFonts w:ascii="Arial" w:hAnsi="Arial" w:cs="Arial"/>
          <w:sz w:val="22"/>
          <w:szCs w:val="22"/>
        </w:rPr>
        <w:t xml:space="preserve">eichzeitig </w:t>
      </w:r>
      <w:r w:rsidR="00D14C3D">
        <w:rPr>
          <w:rFonts w:ascii="Arial" w:hAnsi="Arial" w:cs="Arial"/>
          <w:sz w:val="22"/>
          <w:szCs w:val="22"/>
        </w:rPr>
        <w:t xml:space="preserve">tritt die Gebührensatzung vom </w:t>
      </w:r>
      <w:r w:rsidR="007D1DCC">
        <w:rPr>
          <w:rFonts w:ascii="Arial" w:hAnsi="Arial" w:cs="Arial"/>
          <w:sz w:val="22"/>
          <w:szCs w:val="22"/>
        </w:rPr>
        <w:t xml:space="preserve">__________ </w:t>
      </w:r>
      <w:r w:rsidR="00D14C3D">
        <w:rPr>
          <w:rFonts w:ascii="Arial" w:hAnsi="Arial" w:cs="Arial"/>
          <w:sz w:val="22"/>
          <w:szCs w:val="22"/>
        </w:rPr>
        <w:t>außer Kraft.</w:t>
      </w:r>
    </w:p>
    <w:p w:rsidR="00E42D7E" w:rsidRDefault="00E42D7E" w:rsidP="000B080D">
      <w:pPr>
        <w:jc w:val="both"/>
        <w:rPr>
          <w:rFonts w:ascii="Arial" w:hAnsi="Arial" w:cs="Arial"/>
          <w:sz w:val="22"/>
          <w:szCs w:val="22"/>
        </w:rPr>
      </w:pPr>
    </w:p>
    <w:p w:rsidR="003065E5" w:rsidRDefault="003065E5" w:rsidP="000B080D">
      <w:pPr>
        <w:jc w:val="both"/>
        <w:rPr>
          <w:rFonts w:ascii="Arial" w:hAnsi="Arial" w:cs="Arial"/>
          <w:sz w:val="22"/>
          <w:szCs w:val="22"/>
        </w:rPr>
      </w:pPr>
    </w:p>
    <w:p w:rsidR="00B9040C" w:rsidRPr="00B9040C" w:rsidRDefault="00B9040C" w:rsidP="00B9040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Anlage 1 - </w:t>
      </w:r>
      <w:r w:rsidRPr="00B9040C">
        <w:rPr>
          <w:rFonts w:ascii="Arial" w:hAnsi="Arial" w:cs="Arial"/>
          <w:b/>
          <w:sz w:val="22"/>
          <w:szCs w:val="22"/>
        </w:rPr>
        <w:t xml:space="preserve">Gebührentarif zur Friedhofsgebührensatzung </w:t>
      </w:r>
    </w:p>
    <w:p w:rsidR="00B9040C" w:rsidRPr="00B9040C" w:rsidRDefault="00B9040C" w:rsidP="00B9040C">
      <w:pPr>
        <w:jc w:val="both"/>
        <w:rPr>
          <w:rFonts w:ascii="Arial" w:hAnsi="Arial" w:cs="Arial"/>
          <w:sz w:val="22"/>
          <w:szCs w:val="22"/>
        </w:rPr>
      </w:pPr>
    </w:p>
    <w:p w:rsidR="00B9040C" w:rsidRPr="00B9040C" w:rsidRDefault="00B9040C" w:rsidP="00B9040C">
      <w:pPr>
        <w:overflowPunct/>
        <w:autoSpaceDE/>
        <w:autoSpaceDN/>
        <w:adjustRightInd/>
        <w:jc w:val="center"/>
        <w:textAlignment w:val="auto"/>
        <w:rPr>
          <w:rFonts w:ascii="Arial" w:hAnsi="Arial"/>
          <w:b/>
          <w:sz w:val="22"/>
          <w:szCs w:val="22"/>
        </w:rPr>
      </w:pPr>
      <w:r w:rsidRPr="00B9040C">
        <w:rPr>
          <w:rFonts w:ascii="Arial" w:hAnsi="Arial"/>
          <w:b/>
          <w:sz w:val="22"/>
          <w:szCs w:val="22"/>
        </w:rPr>
        <w:t>I. Grabnutzungsgebühren</w:t>
      </w:r>
    </w:p>
    <w:p w:rsidR="00B9040C" w:rsidRPr="00B9040C" w:rsidRDefault="00B9040C" w:rsidP="00B9040C">
      <w:pPr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</w:rPr>
      </w:pPr>
    </w:p>
    <w:p w:rsidR="00B9040C" w:rsidRPr="00930B3F" w:rsidRDefault="00B9040C" w:rsidP="00B9040C">
      <w:pPr>
        <w:numPr>
          <w:ilvl w:val="0"/>
          <w:numId w:val="2"/>
        </w:numPr>
        <w:overflowPunct/>
        <w:autoSpaceDE/>
        <w:autoSpaceDN/>
        <w:adjustRightInd/>
        <w:spacing w:after="120"/>
        <w:ind w:left="357" w:hanging="357"/>
        <w:textAlignment w:val="auto"/>
        <w:rPr>
          <w:rFonts w:ascii="Arial" w:hAnsi="Arial"/>
          <w:sz w:val="22"/>
          <w:szCs w:val="22"/>
        </w:rPr>
      </w:pPr>
      <w:r w:rsidRPr="00930B3F">
        <w:rPr>
          <w:rFonts w:ascii="Arial" w:hAnsi="Arial"/>
          <w:sz w:val="22"/>
          <w:szCs w:val="22"/>
        </w:rPr>
        <w:t>Reihengrabstätte</w:t>
      </w:r>
      <w:r w:rsidR="00622383" w:rsidRPr="00930B3F">
        <w:rPr>
          <w:rFonts w:ascii="Arial" w:hAnsi="Arial"/>
          <w:sz w:val="22"/>
          <w:szCs w:val="22"/>
        </w:rPr>
        <w:t xml:space="preserve"> </w:t>
      </w:r>
    </w:p>
    <w:p w:rsidR="00B9040C" w:rsidRPr="00930B3F" w:rsidRDefault="00B9040C" w:rsidP="003065E5">
      <w:pPr>
        <w:numPr>
          <w:ilvl w:val="1"/>
          <w:numId w:val="7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930B3F">
        <w:rPr>
          <w:rFonts w:ascii="Arial" w:hAnsi="Arial"/>
          <w:sz w:val="22"/>
          <w:szCs w:val="22"/>
        </w:rPr>
        <w:t>Reihengrabstätte für</w:t>
      </w:r>
      <w:r w:rsidR="003065E5" w:rsidRPr="00930B3F">
        <w:rPr>
          <w:rFonts w:ascii="Arial" w:hAnsi="Arial"/>
          <w:sz w:val="22"/>
          <w:szCs w:val="22"/>
        </w:rPr>
        <w:t xml:space="preserve"> Verstorbene bis zum vollendeten 5. Lebensjahr </w:t>
      </w:r>
      <w:r w:rsidR="00AA6D4D" w:rsidRPr="00930B3F">
        <w:rPr>
          <w:rFonts w:ascii="Arial" w:hAnsi="Arial"/>
          <w:sz w:val="22"/>
          <w:szCs w:val="22"/>
        </w:rPr>
        <w:t xml:space="preserve">einschließlich </w:t>
      </w:r>
      <w:r w:rsidR="008D4D06" w:rsidRPr="00930B3F">
        <w:rPr>
          <w:rFonts w:ascii="Arial" w:hAnsi="Arial"/>
          <w:sz w:val="22"/>
          <w:szCs w:val="22"/>
        </w:rPr>
        <w:t xml:space="preserve">                                                    </w:t>
      </w:r>
      <w:r w:rsidR="00AA6D4D" w:rsidRPr="00930B3F">
        <w:rPr>
          <w:rFonts w:ascii="Arial" w:hAnsi="Arial"/>
          <w:sz w:val="22"/>
          <w:szCs w:val="22"/>
        </w:rPr>
        <w:t>Tot- und Fehlgeburten</w:t>
      </w:r>
      <w:r w:rsidR="007545CD" w:rsidRPr="00930B3F">
        <w:rPr>
          <w:rFonts w:ascii="Arial" w:hAnsi="Arial"/>
          <w:sz w:val="22"/>
          <w:szCs w:val="22"/>
        </w:rPr>
        <w:tab/>
      </w:r>
      <w:r w:rsidR="007545CD" w:rsidRPr="00930B3F">
        <w:rPr>
          <w:rFonts w:ascii="Arial" w:hAnsi="Arial"/>
          <w:sz w:val="22"/>
          <w:szCs w:val="22"/>
        </w:rPr>
        <w:tab/>
      </w:r>
      <w:r w:rsidR="007545CD" w:rsidRPr="00930B3F">
        <w:rPr>
          <w:rFonts w:ascii="Arial" w:hAnsi="Arial"/>
          <w:sz w:val="22"/>
          <w:szCs w:val="22"/>
        </w:rPr>
        <w:tab/>
      </w:r>
      <w:r w:rsidR="007545CD" w:rsidRPr="00930B3F">
        <w:rPr>
          <w:rFonts w:ascii="Arial" w:hAnsi="Arial"/>
          <w:sz w:val="22"/>
          <w:szCs w:val="22"/>
        </w:rPr>
        <w:tab/>
      </w:r>
      <w:r w:rsidR="007545CD" w:rsidRPr="00930B3F">
        <w:rPr>
          <w:rFonts w:ascii="Arial" w:hAnsi="Arial"/>
          <w:sz w:val="22"/>
          <w:szCs w:val="22"/>
        </w:rPr>
        <w:tab/>
      </w:r>
      <w:r w:rsidR="007545CD" w:rsidRPr="00930B3F">
        <w:rPr>
          <w:rFonts w:ascii="Arial" w:hAnsi="Arial"/>
          <w:sz w:val="22"/>
          <w:szCs w:val="22"/>
        </w:rPr>
        <w:tab/>
      </w:r>
      <w:r w:rsidR="007545CD" w:rsidRPr="00930B3F">
        <w:rPr>
          <w:rFonts w:ascii="Arial" w:hAnsi="Arial"/>
          <w:sz w:val="22"/>
          <w:szCs w:val="22"/>
          <w:u w:val="single"/>
        </w:rPr>
        <w:tab/>
        <w:t xml:space="preserve">          </w:t>
      </w:r>
      <w:r w:rsidR="007545CD" w:rsidRPr="00930B3F">
        <w:rPr>
          <w:rFonts w:ascii="Arial" w:hAnsi="Arial"/>
          <w:sz w:val="22"/>
          <w:szCs w:val="22"/>
          <w:u w:val="single"/>
        </w:rPr>
        <w:tab/>
      </w:r>
      <w:r w:rsidR="007545CD" w:rsidRPr="00930B3F">
        <w:rPr>
          <w:rFonts w:ascii="Arial" w:hAnsi="Arial"/>
          <w:sz w:val="22"/>
          <w:szCs w:val="22"/>
        </w:rPr>
        <w:t xml:space="preserve"> €                                        (</w:t>
      </w:r>
      <w:r w:rsidR="007545CD" w:rsidRPr="008A1DB3">
        <w:rPr>
          <w:rFonts w:ascii="Arial" w:hAnsi="Arial"/>
          <w:i/>
          <w:sz w:val="22"/>
          <w:szCs w:val="22"/>
        </w:rPr>
        <w:t xml:space="preserve">§ 13 </w:t>
      </w:r>
      <w:r w:rsidR="007545CD" w:rsidRPr="00930B3F">
        <w:rPr>
          <w:rFonts w:ascii="Arial" w:hAnsi="Arial"/>
          <w:sz w:val="22"/>
          <w:szCs w:val="22"/>
        </w:rPr>
        <w:t>der Friedhofssatzung)</w:t>
      </w:r>
    </w:p>
    <w:p w:rsidR="00B9040C" w:rsidRDefault="00B9040C" w:rsidP="003065E5">
      <w:pPr>
        <w:numPr>
          <w:ilvl w:val="1"/>
          <w:numId w:val="7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930B3F">
        <w:rPr>
          <w:rFonts w:ascii="Arial" w:hAnsi="Arial"/>
          <w:sz w:val="22"/>
          <w:szCs w:val="22"/>
        </w:rPr>
        <w:t xml:space="preserve">Reihengrabstätte </w:t>
      </w:r>
      <w:r w:rsidR="003065E5" w:rsidRPr="00930B3F">
        <w:rPr>
          <w:rFonts w:ascii="Arial" w:hAnsi="Arial"/>
          <w:sz w:val="22"/>
          <w:szCs w:val="22"/>
        </w:rPr>
        <w:t>für Verstorbene ab</w:t>
      </w:r>
      <w:r w:rsidR="007545CD" w:rsidRPr="00930B3F">
        <w:rPr>
          <w:rFonts w:ascii="Arial" w:hAnsi="Arial"/>
          <w:sz w:val="22"/>
          <w:szCs w:val="22"/>
        </w:rPr>
        <w:t xml:space="preserve"> vollendetem 5. Lebensjahr</w:t>
      </w:r>
      <w:r w:rsidR="003065E5" w:rsidRPr="00930B3F">
        <w:rPr>
          <w:rFonts w:ascii="Arial" w:hAnsi="Arial"/>
          <w:sz w:val="22"/>
          <w:szCs w:val="22"/>
        </w:rPr>
        <w:t xml:space="preserve"> </w:t>
      </w:r>
      <w:r w:rsidR="007545CD" w:rsidRPr="00930B3F">
        <w:rPr>
          <w:rFonts w:ascii="Arial" w:hAnsi="Arial"/>
          <w:sz w:val="22"/>
          <w:szCs w:val="22"/>
        </w:rPr>
        <w:t xml:space="preserve"> </w:t>
      </w:r>
      <w:r w:rsidR="008D4D06" w:rsidRPr="00930B3F">
        <w:rPr>
          <w:rFonts w:ascii="Arial" w:hAnsi="Arial"/>
          <w:sz w:val="22"/>
          <w:szCs w:val="22"/>
        </w:rPr>
        <w:t xml:space="preserve"> </w:t>
      </w:r>
      <w:r w:rsidR="007545CD" w:rsidRPr="00930B3F">
        <w:rPr>
          <w:rFonts w:ascii="Arial" w:hAnsi="Arial"/>
          <w:sz w:val="22"/>
          <w:szCs w:val="22"/>
          <w:u w:val="single"/>
        </w:rPr>
        <w:tab/>
        <w:t xml:space="preserve">          </w:t>
      </w:r>
      <w:r w:rsidR="007545CD" w:rsidRPr="00930B3F">
        <w:rPr>
          <w:rFonts w:ascii="Arial" w:hAnsi="Arial"/>
          <w:sz w:val="22"/>
          <w:szCs w:val="22"/>
          <w:u w:val="single"/>
        </w:rPr>
        <w:tab/>
      </w:r>
      <w:r w:rsidR="007545CD" w:rsidRPr="00930B3F">
        <w:rPr>
          <w:rFonts w:ascii="Arial" w:hAnsi="Arial"/>
          <w:sz w:val="22"/>
          <w:szCs w:val="22"/>
        </w:rPr>
        <w:t xml:space="preserve"> €</w:t>
      </w:r>
      <w:r w:rsidR="008D4D06" w:rsidRPr="00930B3F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</w:t>
      </w:r>
      <w:r w:rsidR="007545CD" w:rsidRPr="00930B3F">
        <w:rPr>
          <w:rFonts w:ascii="Arial" w:hAnsi="Arial"/>
          <w:sz w:val="22"/>
          <w:szCs w:val="22"/>
        </w:rPr>
        <w:t xml:space="preserve"> (</w:t>
      </w:r>
      <w:r w:rsidR="007545CD" w:rsidRPr="008A1DB3">
        <w:rPr>
          <w:rFonts w:ascii="Arial" w:hAnsi="Arial"/>
          <w:i/>
          <w:sz w:val="22"/>
          <w:szCs w:val="22"/>
        </w:rPr>
        <w:t xml:space="preserve">§ 13 </w:t>
      </w:r>
      <w:r w:rsidR="007545CD" w:rsidRPr="00930B3F">
        <w:rPr>
          <w:rFonts w:ascii="Arial" w:hAnsi="Arial"/>
          <w:sz w:val="22"/>
          <w:szCs w:val="22"/>
        </w:rPr>
        <w:t>der Friedhofssatzung)</w:t>
      </w:r>
    </w:p>
    <w:p w:rsidR="00930B3F" w:rsidRPr="00930B3F" w:rsidRDefault="00930B3F" w:rsidP="00930B3F">
      <w:pPr>
        <w:numPr>
          <w:ilvl w:val="1"/>
          <w:numId w:val="7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930B3F">
        <w:rPr>
          <w:rFonts w:ascii="Arial" w:hAnsi="Arial"/>
          <w:sz w:val="22"/>
          <w:szCs w:val="22"/>
        </w:rPr>
        <w:t>Reihengrabstätte ohne Gestaltungsmöglichkeit</w:t>
      </w:r>
      <w:r w:rsidRPr="00930B3F">
        <w:rPr>
          <w:rFonts w:ascii="Arial" w:hAnsi="Arial"/>
          <w:sz w:val="22"/>
          <w:szCs w:val="22"/>
        </w:rPr>
        <w:tab/>
      </w:r>
      <w:r w:rsidRPr="00930B3F">
        <w:rPr>
          <w:rFonts w:ascii="Arial" w:hAnsi="Arial"/>
          <w:sz w:val="22"/>
          <w:szCs w:val="22"/>
        </w:rPr>
        <w:tab/>
      </w:r>
      <w:r w:rsidRPr="00930B3F">
        <w:rPr>
          <w:rFonts w:ascii="Arial" w:hAnsi="Arial"/>
          <w:sz w:val="22"/>
          <w:szCs w:val="22"/>
        </w:rPr>
        <w:tab/>
      </w:r>
      <w:r w:rsidRPr="00930B3F">
        <w:rPr>
          <w:rFonts w:ascii="Arial" w:hAnsi="Arial"/>
          <w:sz w:val="22"/>
          <w:szCs w:val="22"/>
          <w:u w:val="single"/>
        </w:rPr>
        <w:tab/>
      </w:r>
      <w:r w:rsidRPr="00930B3F">
        <w:rPr>
          <w:rFonts w:ascii="Arial" w:hAnsi="Arial"/>
          <w:sz w:val="22"/>
          <w:szCs w:val="22"/>
          <w:u w:val="single"/>
        </w:rPr>
        <w:tab/>
      </w:r>
      <w:r w:rsidRPr="00930B3F">
        <w:rPr>
          <w:rFonts w:ascii="Arial" w:hAnsi="Arial"/>
          <w:sz w:val="22"/>
          <w:szCs w:val="22"/>
        </w:rPr>
        <w:t xml:space="preserve"> €                                     (</w:t>
      </w:r>
      <w:r w:rsidRPr="008A1DB3">
        <w:rPr>
          <w:rFonts w:ascii="Arial" w:hAnsi="Arial"/>
          <w:i/>
          <w:sz w:val="22"/>
          <w:szCs w:val="22"/>
        </w:rPr>
        <w:t xml:space="preserve">§ 17 </w:t>
      </w:r>
      <w:r w:rsidRPr="00930B3F">
        <w:rPr>
          <w:rFonts w:ascii="Arial" w:hAnsi="Arial"/>
          <w:sz w:val="22"/>
          <w:szCs w:val="22"/>
        </w:rPr>
        <w:t>der Friedhofssatzung)</w:t>
      </w:r>
    </w:p>
    <w:p w:rsidR="00B9040C" w:rsidRPr="00930B3F" w:rsidRDefault="00B9040C" w:rsidP="00B9040C">
      <w:pPr>
        <w:numPr>
          <w:ilvl w:val="1"/>
          <w:numId w:val="7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930B3F">
        <w:rPr>
          <w:rFonts w:ascii="Arial" w:hAnsi="Arial"/>
          <w:sz w:val="22"/>
          <w:szCs w:val="22"/>
        </w:rPr>
        <w:t>Urnenreihengrabstätte</w:t>
      </w:r>
      <w:r w:rsidRPr="00930B3F">
        <w:rPr>
          <w:rFonts w:ascii="Arial" w:hAnsi="Arial"/>
          <w:sz w:val="22"/>
          <w:szCs w:val="22"/>
        </w:rPr>
        <w:tab/>
      </w:r>
      <w:r w:rsidR="007545CD" w:rsidRPr="00930B3F">
        <w:rPr>
          <w:rFonts w:ascii="Arial" w:hAnsi="Arial"/>
          <w:sz w:val="22"/>
          <w:szCs w:val="22"/>
        </w:rPr>
        <w:tab/>
      </w:r>
      <w:r w:rsidR="007545CD" w:rsidRPr="00930B3F">
        <w:rPr>
          <w:rFonts w:ascii="Arial" w:hAnsi="Arial"/>
          <w:sz w:val="22"/>
          <w:szCs w:val="22"/>
        </w:rPr>
        <w:tab/>
      </w:r>
      <w:r w:rsidR="007545CD" w:rsidRPr="00930B3F">
        <w:rPr>
          <w:rFonts w:ascii="Arial" w:hAnsi="Arial"/>
          <w:sz w:val="22"/>
          <w:szCs w:val="22"/>
        </w:rPr>
        <w:tab/>
      </w:r>
      <w:r w:rsidR="007545CD" w:rsidRPr="00930B3F">
        <w:rPr>
          <w:rFonts w:ascii="Arial" w:hAnsi="Arial"/>
          <w:sz w:val="22"/>
          <w:szCs w:val="22"/>
        </w:rPr>
        <w:tab/>
      </w:r>
      <w:r w:rsidR="007545CD" w:rsidRPr="00930B3F">
        <w:rPr>
          <w:rFonts w:ascii="Arial" w:hAnsi="Arial"/>
          <w:sz w:val="22"/>
          <w:szCs w:val="22"/>
        </w:rPr>
        <w:tab/>
      </w:r>
      <w:r w:rsidR="007545CD" w:rsidRPr="00930B3F">
        <w:rPr>
          <w:rFonts w:ascii="Arial" w:hAnsi="Arial"/>
          <w:sz w:val="22"/>
          <w:szCs w:val="22"/>
          <w:u w:val="single"/>
        </w:rPr>
        <w:tab/>
      </w:r>
      <w:r w:rsidR="007545CD" w:rsidRPr="00930B3F">
        <w:rPr>
          <w:rFonts w:ascii="Arial" w:hAnsi="Arial"/>
          <w:sz w:val="22"/>
          <w:szCs w:val="22"/>
          <w:u w:val="single"/>
        </w:rPr>
        <w:tab/>
      </w:r>
      <w:r w:rsidR="007545CD" w:rsidRPr="00930B3F">
        <w:rPr>
          <w:rFonts w:ascii="Arial" w:hAnsi="Arial"/>
          <w:sz w:val="22"/>
          <w:szCs w:val="22"/>
        </w:rPr>
        <w:t xml:space="preserve"> €                                     (</w:t>
      </w:r>
      <w:r w:rsidR="007545CD" w:rsidRPr="008A1DB3">
        <w:rPr>
          <w:rFonts w:ascii="Arial" w:hAnsi="Arial"/>
          <w:i/>
          <w:sz w:val="22"/>
          <w:szCs w:val="22"/>
        </w:rPr>
        <w:t xml:space="preserve">§ 15 </w:t>
      </w:r>
      <w:r w:rsidR="007545CD" w:rsidRPr="00930B3F">
        <w:rPr>
          <w:rFonts w:ascii="Arial" w:hAnsi="Arial"/>
          <w:sz w:val="22"/>
          <w:szCs w:val="22"/>
        </w:rPr>
        <w:t>der Friedhofssatzung)</w:t>
      </w:r>
      <w:r w:rsidRPr="00930B3F">
        <w:rPr>
          <w:rFonts w:ascii="Arial" w:hAnsi="Arial"/>
          <w:sz w:val="22"/>
          <w:szCs w:val="22"/>
        </w:rPr>
        <w:tab/>
      </w:r>
    </w:p>
    <w:p w:rsidR="00B9040C" w:rsidRPr="00930B3F" w:rsidRDefault="00B9040C" w:rsidP="00B9040C">
      <w:pPr>
        <w:numPr>
          <w:ilvl w:val="1"/>
          <w:numId w:val="7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930B3F">
        <w:rPr>
          <w:rFonts w:ascii="Arial" w:hAnsi="Arial"/>
          <w:sz w:val="22"/>
          <w:szCs w:val="22"/>
        </w:rPr>
        <w:t>Urnen</w:t>
      </w:r>
      <w:r w:rsidR="003065E5" w:rsidRPr="00930B3F">
        <w:rPr>
          <w:rFonts w:ascii="Arial" w:hAnsi="Arial"/>
          <w:sz w:val="22"/>
          <w:szCs w:val="22"/>
        </w:rPr>
        <w:t>reihen</w:t>
      </w:r>
      <w:r w:rsidRPr="00930B3F">
        <w:rPr>
          <w:rFonts w:ascii="Arial" w:hAnsi="Arial"/>
          <w:sz w:val="22"/>
          <w:szCs w:val="22"/>
        </w:rPr>
        <w:t>grabstätte ohne Gestaltungsmöglichkeit</w:t>
      </w:r>
      <w:r w:rsidRPr="00930B3F">
        <w:rPr>
          <w:rFonts w:ascii="Arial" w:hAnsi="Arial"/>
          <w:sz w:val="22"/>
          <w:szCs w:val="22"/>
        </w:rPr>
        <w:tab/>
      </w:r>
      <w:r w:rsidRPr="00930B3F">
        <w:rPr>
          <w:rFonts w:ascii="Arial" w:hAnsi="Arial"/>
          <w:sz w:val="22"/>
          <w:szCs w:val="22"/>
        </w:rPr>
        <w:tab/>
      </w:r>
      <w:r w:rsidRPr="00930B3F">
        <w:rPr>
          <w:rFonts w:ascii="Arial" w:hAnsi="Arial"/>
          <w:sz w:val="22"/>
          <w:szCs w:val="22"/>
          <w:u w:val="single"/>
        </w:rPr>
        <w:tab/>
      </w:r>
      <w:r w:rsidRPr="00930B3F">
        <w:rPr>
          <w:rFonts w:ascii="Arial" w:hAnsi="Arial"/>
          <w:sz w:val="22"/>
          <w:szCs w:val="22"/>
          <w:u w:val="single"/>
        </w:rPr>
        <w:tab/>
      </w:r>
      <w:r w:rsidRPr="00930B3F">
        <w:rPr>
          <w:rFonts w:ascii="Arial" w:hAnsi="Arial"/>
          <w:sz w:val="22"/>
          <w:szCs w:val="22"/>
        </w:rPr>
        <w:t xml:space="preserve"> €</w:t>
      </w:r>
      <w:r w:rsidR="00E51D24" w:rsidRPr="00930B3F">
        <w:rPr>
          <w:rFonts w:ascii="Arial" w:hAnsi="Arial"/>
          <w:sz w:val="22"/>
          <w:szCs w:val="22"/>
        </w:rPr>
        <w:t xml:space="preserve">                                     (</w:t>
      </w:r>
      <w:r w:rsidR="00E51D24" w:rsidRPr="008A1DB3">
        <w:rPr>
          <w:rFonts w:ascii="Arial" w:hAnsi="Arial"/>
          <w:i/>
          <w:sz w:val="22"/>
          <w:szCs w:val="22"/>
        </w:rPr>
        <w:t xml:space="preserve">§ 17 </w:t>
      </w:r>
      <w:r w:rsidR="00E51D24" w:rsidRPr="00930B3F">
        <w:rPr>
          <w:rFonts w:ascii="Arial" w:hAnsi="Arial"/>
          <w:sz w:val="22"/>
          <w:szCs w:val="22"/>
        </w:rPr>
        <w:t>der Friedhofssatzung)</w:t>
      </w:r>
    </w:p>
    <w:p w:rsidR="00B9040C" w:rsidRPr="00930B3F" w:rsidRDefault="00B9040C" w:rsidP="00B9040C">
      <w:pPr>
        <w:overflowPunct/>
        <w:autoSpaceDE/>
        <w:autoSpaceDN/>
        <w:adjustRightInd/>
        <w:ind w:left="360"/>
        <w:textAlignment w:val="auto"/>
        <w:rPr>
          <w:rFonts w:ascii="Arial" w:hAnsi="Arial"/>
          <w:sz w:val="22"/>
          <w:szCs w:val="22"/>
        </w:rPr>
      </w:pPr>
    </w:p>
    <w:p w:rsidR="00B9040C" w:rsidRPr="00930B3F" w:rsidRDefault="00B9040C" w:rsidP="00B9040C">
      <w:pPr>
        <w:overflowPunct/>
        <w:autoSpaceDE/>
        <w:autoSpaceDN/>
        <w:adjustRightInd/>
        <w:ind w:left="360"/>
        <w:textAlignment w:val="auto"/>
        <w:rPr>
          <w:rFonts w:ascii="Arial" w:hAnsi="Arial"/>
          <w:sz w:val="22"/>
          <w:szCs w:val="22"/>
        </w:rPr>
      </w:pPr>
    </w:p>
    <w:p w:rsidR="00B9040C" w:rsidRPr="00930B3F" w:rsidRDefault="00B9040C" w:rsidP="00B9040C">
      <w:pPr>
        <w:numPr>
          <w:ilvl w:val="0"/>
          <w:numId w:val="2"/>
        </w:numPr>
        <w:overflowPunct/>
        <w:autoSpaceDE/>
        <w:autoSpaceDN/>
        <w:adjustRightInd/>
        <w:spacing w:after="120"/>
        <w:ind w:left="357" w:hanging="357"/>
        <w:textAlignment w:val="auto"/>
        <w:rPr>
          <w:rFonts w:ascii="Arial" w:hAnsi="Arial"/>
          <w:sz w:val="22"/>
          <w:szCs w:val="22"/>
        </w:rPr>
      </w:pPr>
      <w:r w:rsidRPr="00930B3F">
        <w:rPr>
          <w:rFonts w:ascii="Arial" w:hAnsi="Arial"/>
          <w:sz w:val="22"/>
          <w:szCs w:val="22"/>
        </w:rPr>
        <w:t>Wahlgrabstätte</w:t>
      </w:r>
    </w:p>
    <w:p w:rsidR="00B9040C" w:rsidRPr="00930B3F" w:rsidRDefault="00B9040C" w:rsidP="00B9040C">
      <w:pPr>
        <w:numPr>
          <w:ilvl w:val="1"/>
          <w:numId w:val="8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930B3F">
        <w:rPr>
          <w:rFonts w:ascii="Arial" w:hAnsi="Arial"/>
          <w:sz w:val="22"/>
          <w:szCs w:val="22"/>
        </w:rPr>
        <w:t xml:space="preserve">Wahlgrabstätte bestehend aus </w:t>
      </w:r>
      <w:r w:rsidR="007D1DCC" w:rsidRPr="00930B3F">
        <w:rPr>
          <w:rFonts w:ascii="Arial" w:hAnsi="Arial"/>
          <w:sz w:val="22"/>
          <w:szCs w:val="22"/>
        </w:rPr>
        <w:t>___</w:t>
      </w:r>
      <w:r w:rsidRPr="00930B3F">
        <w:rPr>
          <w:rFonts w:ascii="Arial" w:hAnsi="Arial"/>
          <w:sz w:val="22"/>
          <w:szCs w:val="22"/>
        </w:rPr>
        <w:t xml:space="preserve"> Grabstellen </w:t>
      </w:r>
      <w:r w:rsidRPr="00930B3F">
        <w:rPr>
          <w:rFonts w:ascii="Arial" w:hAnsi="Arial"/>
          <w:sz w:val="22"/>
          <w:szCs w:val="22"/>
        </w:rPr>
        <w:tab/>
      </w:r>
      <w:r w:rsidRPr="00930B3F">
        <w:rPr>
          <w:rFonts w:ascii="Arial" w:hAnsi="Arial"/>
          <w:sz w:val="22"/>
          <w:szCs w:val="22"/>
        </w:rPr>
        <w:tab/>
      </w:r>
      <w:r w:rsidRPr="00930B3F">
        <w:rPr>
          <w:rFonts w:ascii="Arial" w:hAnsi="Arial"/>
          <w:sz w:val="22"/>
          <w:szCs w:val="22"/>
        </w:rPr>
        <w:tab/>
        <w:t>____________ €</w:t>
      </w:r>
    </w:p>
    <w:p w:rsidR="00B9040C" w:rsidRPr="00930B3F" w:rsidRDefault="00B9040C" w:rsidP="00B9040C">
      <w:pPr>
        <w:overflowPunct/>
        <w:autoSpaceDE/>
        <w:autoSpaceDN/>
        <w:adjustRightInd/>
        <w:spacing w:after="60"/>
        <w:ind w:left="360"/>
        <w:textAlignment w:val="auto"/>
        <w:rPr>
          <w:rFonts w:ascii="Arial" w:hAnsi="Arial"/>
          <w:sz w:val="22"/>
          <w:szCs w:val="22"/>
        </w:rPr>
      </w:pPr>
      <w:r w:rsidRPr="00930B3F">
        <w:rPr>
          <w:rFonts w:ascii="Arial" w:hAnsi="Arial"/>
          <w:sz w:val="22"/>
          <w:szCs w:val="22"/>
        </w:rPr>
        <w:tab/>
        <w:t>(pro Grabstelle _____________€)</w:t>
      </w:r>
      <w:r w:rsidR="00E51D24" w:rsidRPr="00930B3F">
        <w:rPr>
          <w:rFonts w:ascii="Arial" w:hAnsi="Arial"/>
          <w:sz w:val="22"/>
          <w:szCs w:val="22"/>
        </w:rPr>
        <w:t xml:space="preserve"> </w:t>
      </w:r>
      <w:r w:rsidR="00E51D24" w:rsidRPr="008A1DB3">
        <w:rPr>
          <w:rFonts w:ascii="Arial" w:hAnsi="Arial"/>
          <w:i/>
          <w:sz w:val="22"/>
          <w:szCs w:val="22"/>
        </w:rPr>
        <w:t>(§ 14</w:t>
      </w:r>
      <w:r w:rsidR="00E51D24" w:rsidRPr="00930B3F">
        <w:rPr>
          <w:rFonts w:ascii="Arial" w:hAnsi="Arial"/>
          <w:sz w:val="22"/>
          <w:szCs w:val="22"/>
        </w:rPr>
        <w:t xml:space="preserve"> der Friedhofssatzung)</w:t>
      </w:r>
    </w:p>
    <w:p w:rsidR="00B9040C" w:rsidRPr="00930B3F" w:rsidRDefault="00B9040C" w:rsidP="00B9040C">
      <w:pPr>
        <w:numPr>
          <w:ilvl w:val="1"/>
          <w:numId w:val="8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930B3F">
        <w:rPr>
          <w:rFonts w:ascii="Arial" w:hAnsi="Arial"/>
          <w:sz w:val="22"/>
          <w:szCs w:val="22"/>
        </w:rPr>
        <w:t xml:space="preserve">Urnenwahlgrabstätte bestehend aus </w:t>
      </w:r>
      <w:r w:rsidR="007D1DCC" w:rsidRPr="00930B3F">
        <w:rPr>
          <w:rFonts w:ascii="Arial" w:hAnsi="Arial"/>
          <w:sz w:val="22"/>
          <w:szCs w:val="22"/>
        </w:rPr>
        <w:t>___</w:t>
      </w:r>
      <w:r w:rsidRPr="00930B3F">
        <w:rPr>
          <w:rFonts w:ascii="Arial" w:hAnsi="Arial"/>
          <w:sz w:val="22"/>
          <w:szCs w:val="22"/>
        </w:rPr>
        <w:t xml:space="preserve"> Grabstellen </w:t>
      </w:r>
      <w:r w:rsidRPr="00930B3F">
        <w:rPr>
          <w:rFonts w:ascii="Arial" w:hAnsi="Arial"/>
          <w:sz w:val="22"/>
          <w:szCs w:val="22"/>
        </w:rPr>
        <w:tab/>
      </w:r>
      <w:r w:rsidRPr="00930B3F">
        <w:rPr>
          <w:rFonts w:ascii="Arial" w:hAnsi="Arial"/>
          <w:sz w:val="22"/>
          <w:szCs w:val="22"/>
        </w:rPr>
        <w:tab/>
        <w:t>____________ €</w:t>
      </w:r>
    </w:p>
    <w:p w:rsidR="00B9040C" w:rsidRPr="00930B3F" w:rsidRDefault="00B9040C" w:rsidP="00B9040C">
      <w:pPr>
        <w:overflowPunct/>
        <w:autoSpaceDE/>
        <w:autoSpaceDN/>
        <w:adjustRightInd/>
        <w:spacing w:after="60"/>
        <w:ind w:left="360"/>
        <w:textAlignment w:val="auto"/>
        <w:rPr>
          <w:rFonts w:ascii="Arial" w:hAnsi="Arial"/>
          <w:sz w:val="22"/>
          <w:szCs w:val="22"/>
        </w:rPr>
      </w:pPr>
      <w:r w:rsidRPr="00930B3F">
        <w:rPr>
          <w:rFonts w:ascii="Arial" w:hAnsi="Arial"/>
          <w:sz w:val="22"/>
          <w:szCs w:val="22"/>
        </w:rPr>
        <w:tab/>
        <w:t>(pro Grabstelle _____________€)</w:t>
      </w:r>
      <w:r w:rsidR="00E51D24" w:rsidRPr="00930B3F">
        <w:rPr>
          <w:rFonts w:ascii="Arial" w:hAnsi="Arial"/>
          <w:sz w:val="22"/>
          <w:szCs w:val="22"/>
        </w:rPr>
        <w:t xml:space="preserve"> (</w:t>
      </w:r>
      <w:r w:rsidR="00E51D24" w:rsidRPr="008A1DB3">
        <w:rPr>
          <w:rFonts w:ascii="Arial" w:hAnsi="Arial"/>
          <w:i/>
          <w:sz w:val="22"/>
          <w:szCs w:val="22"/>
        </w:rPr>
        <w:t xml:space="preserve">§ 15 </w:t>
      </w:r>
      <w:r w:rsidR="00E51D24" w:rsidRPr="00930B3F">
        <w:rPr>
          <w:rFonts w:ascii="Arial" w:hAnsi="Arial"/>
          <w:sz w:val="22"/>
          <w:szCs w:val="22"/>
        </w:rPr>
        <w:t>der Friedhofssatzung)</w:t>
      </w:r>
    </w:p>
    <w:p w:rsidR="00B9040C" w:rsidRPr="00930B3F" w:rsidRDefault="00B9040C" w:rsidP="00B9040C">
      <w:pPr>
        <w:numPr>
          <w:ilvl w:val="1"/>
          <w:numId w:val="8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930B3F">
        <w:rPr>
          <w:rFonts w:ascii="Arial" w:hAnsi="Arial"/>
          <w:sz w:val="22"/>
          <w:szCs w:val="22"/>
        </w:rPr>
        <w:t xml:space="preserve">Zusätzliche Beisetzung einer Urne in einer Wahlgrabstätte </w:t>
      </w:r>
      <w:r w:rsidRPr="00930B3F">
        <w:rPr>
          <w:rFonts w:ascii="Arial" w:hAnsi="Arial"/>
          <w:sz w:val="22"/>
          <w:szCs w:val="22"/>
        </w:rPr>
        <w:tab/>
        <w:t>____________ €</w:t>
      </w:r>
      <w:r w:rsidR="00E51D24" w:rsidRPr="00930B3F">
        <w:rPr>
          <w:rFonts w:ascii="Arial" w:hAnsi="Arial"/>
          <w:sz w:val="22"/>
          <w:szCs w:val="22"/>
        </w:rPr>
        <w:t xml:space="preserve">                                   (</w:t>
      </w:r>
      <w:r w:rsidR="00E51D24" w:rsidRPr="008A1DB3">
        <w:rPr>
          <w:rFonts w:ascii="Arial" w:hAnsi="Arial"/>
          <w:i/>
          <w:sz w:val="22"/>
          <w:szCs w:val="22"/>
        </w:rPr>
        <w:t xml:space="preserve">§ 15 </w:t>
      </w:r>
      <w:r w:rsidR="00E51D24" w:rsidRPr="00930B3F">
        <w:rPr>
          <w:rFonts w:ascii="Arial" w:hAnsi="Arial"/>
          <w:sz w:val="22"/>
          <w:szCs w:val="22"/>
        </w:rPr>
        <w:t>der Friedhofssatzung)</w:t>
      </w:r>
    </w:p>
    <w:p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ind w:left="360"/>
        <w:textAlignment w:val="auto"/>
        <w:rPr>
          <w:rFonts w:ascii="Arial" w:hAnsi="Arial"/>
          <w:sz w:val="22"/>
          <w:szCs w:val="22"/>
        </w:rPr>
      </w:pPr>
    </w:p>
    <w:p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ind w:left="360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Die Gebühr für den Erwerb, Wiedererwerb und die Verlängerung des Nutzungsrechts wird für die gesamte Nutzungszeit im Voraus erhoben. </w:t>
      </w:r>
    </w:p>
    <w:p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ind w:left="360"/>
        <w:textAlignment w:val="auto"/>
        <w:rPr>
          <w:rFonts w:ascii="Arial" w:hAnsi="Arial"/>
          <w:sz w:val="22"/>
          <w:szCs w:val="22"/>
        </w:rPr>
      </w:pPr>
    </w:p>
    <w:p w:rsidR="00B9040C" w:rsidRPr="00B9040C" w:rsidRDefault="00B9040C" w:rsidP="00B9040C">
      <w:pPr>
        <w:numPr>
          <w:ilvl w:val="0"/>
          <w:numId w:val="2"/>
        </w:numPr>
        <w:tabs>
          <w:tab w:val="left" w:pos="900"/>
        </w:tabs>
        <w:overflowPunct/>
        <w:autoSpaceDE/>
        <w:autoSpaceDN/>
        <w:adjustRightInd/>
        <w:spacing w:after="120"/>
        <w:ind w:left="357" w:hanging="357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Nacherwerbsgebühr </w:t>
      </w:r>
    </w:p>
    <w:p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ind w:left="360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>Die Nacherwerbsgebühr bei Wahlgrabstätten beträgt 100 % der vorgenannten Gebühren.</w:t>
      </w:r>
    </w:p>
    <w:p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ind w:left="360"/>
        <w:textAlignment w:val="auto"/>
        <w:rPr>
          <w:rFonts w:ascii="Arial" w:hAnsi="Arial"/>
          <w:sz w:val="22"/>
          <w:szCs w:val="22"/>
        </w:rPr>
      </w:pPr>
    </w:p>
    <w:p w:rsidR="00B9040C" w:rsidRPr="00B9040C" w:rsidRDefault="00B9040C" w:rsidP="00B9040C">
      <w:pPr>
        <w:numPr>
          <w:ilvl w:val="0"/>
          <w:numId w:val="2"/>
        </w:numPr>
        <w:tabs>
          <w:tab w:val="left" w:pos="900"/>
        </w:tabs>
        <w:overflowPunct/>
        <w:autoSpaceDE/>
        <w:autoSpaceDN/>
        <w:adjustRightInd/>
        <w:spacing w:after="120"/>
        <w:ind w:left="357" w:hanging="357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Ausgleichsgebühr </w:t>
      </w:r>
    </w:p>
    <w:p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ind w:left="360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Sofern bei einer Belegung einer Wahlgrabstelle die Ruhefrist die noch laufende Nutzungszeit überschreitet, ist für diese Zeit eine Ausgleichsgebühr für die gesamte Wahlgrabstätte zu zahlen. </w:t>
      </w:r>
    </w:p>
    <w:p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ind w:left="360"/>
        <w:jc w:val="both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Diese beträgt </w:t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</w:rPr>
        <w:t xml:space="preserve"> € der Nacherwerbsgebühr der Wahlgrabstätte /der Urnenwahlgrabstätte für jedes angefangene, die Nutzungszeit überschreitende Jahr. </w:t>
      </w:r>
    </w:p>
    <w:p w:rsidR="003065E5" w:rsidRDefault="003065E5" w:rsidP="00023769">
      <w:pPr>
        <w:tabs>
          <w:tab w:val="left" w:pos="900"/>
        </w:tabs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</w:rPr>
      </w:pPr>
    </w:p>
    <w:p w:rsidR="00023769" w:rsidRPr="00B9040C" w:rsidRDefault="00023769" w:rsidP="00023769">
      <w:pPr>
        <w:tabs>
          <w:tab w:val="left" w:pos="900"/>
        </w:tabs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</w:rPr>
      </w:pPr>
    </w:p>
    <w:p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ind w:left="360"/>
        <w:jc w:val="center"/>
        <w:textAlignment w:val="auto"/>
        <w:rPr>
          <w:rFonts w:ascii="Arial" w:hAnsi="Arial"/>
          <w:b/>
          <w:sz w:val="22"/>
          <w:szCs w:val="22"/>
        </w:rPr>
      </w:pPr>
      <w:r w:rsidRPr="00B9040C">
        <w:rPr>
          <w:rFonts w:ascii="Arial" w:hAnsi="Arial"/>
          <w:b/>
          <w:sz w:val="22"/>
          <w:szCs w:val="22"/>
        </w:rPr>
        <w:lastRenderedPageBreak/>
        <w:t>II. Verwaltungsgebühren</w:t>
      </w:r>
    </w:p>
    <w:p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ind w:left="360"/>
        <w:textAlignment w:val="auto"/>
        <w:rPr>
          <w:rFonts w:ascii="Arial" w:hAnsi="Arial"/>
          <w:sz w:val="22"/>
          <w:szCs w:val="22"/>
        </w:rPr>
      </w:pPr>
    </w:p>
    <w:p w:rsidR="00B9040C" w:rsidRPr="00B9040C" w:rsidRDefault="00B9040C" w:rsidP="00B9040C">
      <w:pPr>
        <w:numPr>
          <w:ilvl w:val="0"/>
          <w:numId w:val="3"/>
        </w:numPr>
        <w:tabs>
          <w:tab w:val="left" w:pos="900"/>
        </w:tabs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Gebühr für die Ausstellung einer Graburkunde und Überlassung </w:t>
      </w:r>
    </w:p>
    <w:p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spacing w:after="60"/>
        <w:ind w:left="357"/>
        <w:jc w:val="both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der Friedhofssatzung 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</w:rPr>
        <w:t xml:space="preserve"> €</w:t>
      </w:r>
    </w:p>
    <w:p w:rsidR="00B9040C" w:rsidRPr="00B9040C" w:rsidRDefault="00B9040C" w:rsidP="00B9040C">
      <w:pPr>
        <w:numPr>
          <w:ilvl w:val="0"/>
          <w:numId w:val="3"/>
        </w:num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Gebühr für die Umschreibung einer Graburkunde auf den Namen </w:t>
      </w:r>
    </w:p>
    <w:p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spacing w:after="60"/>
        <w:ind w:left="357"/>
        <w:jc w:val="both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anderer Berechtigter 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</w:rPr>
        <w:t xml:space="preserve"> €</w:t>
      </w:r>
    </w:p>
    <w:p w:rsidR="00B9040C" w:rsidRPr="00B9040C" w:rsidRDefault="00B9040C" w:rsidP="00B9040C">
      <w:pPr>
        <w:numPr>
          <w:ilvl w:val="0"/>
          <w:numId w:val="3"/>
        </w:numPr>
        <w:tabs>
          <w:tab w:val="left" w:pos="900"/>
        </w:tabs>
        <w:overflowPunct/>
        <w:autoSpaceDE/>
        <w:autoSpaceDN/>
        <w:adjustRightInd/>
        <w:spacing w:after="60"/>
        <w:ind w:left="357"/>
        <w:jc w:val="both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Gebühr für die Genehmigung zur Aufstellung eines Grabmals 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</w:rPr>
        <w:t xml:space="preserve"> €</w:t>
      </w:r>
    </w:p>
    <w:p w:rsidR="00B9040C" w:rsidRDefault="00B9040C" w:rsidP="00B9040C">
      <w:p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rFonts w:ascii="Arial" w:hAnsi="Arial"/>
          <w:sz w:val="22"/>
          <w:szCs w:val="22"/>
        </w:rPr>
      </w:pPr>
    </w:p>
    <w:p w:rsidR="00B9040C" w:rsidRDefault="00B9040C" w:rsidP="00B9040C">
      <w:p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rFonts w:ascii="Arial" w:hAnsi="Arial"/>
          <w:sz w:val="22"/>
          <w:szCs w:val="22"/>
        </w:rPr>
      </w:pPr>
    </w:p>
    <w:p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rFonts w:ascii="Arial" w:hAnsi="Arial"/>
          <w:sz w:val="22"/>
          <w:szCs w:val="22"/>
        </w:rPr>
      </w:pPr>
    </w:p>
    <w:p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jc w:val="center"/>
        <w:textAlignment w:val="auto"/>
        <w:rPr>
          <w:rFonts w:ascii="Arial" w:hAnsi="Arial"/>
          <w:b/>
          <w:sz w:val="22"/>
          <w:szCs w:val="22"/>
        </w:rPr>
      </w:pPr>
      <w:r w:rsidRPr="00B9040C">
        <w:rPr>
          <w:rFonts w:ascii="Arial" w:hAnsi="Arial"/>
          <w:b/>
          <w:sz w:val="22"/>
          <w:szCs w:val="22"/>
        </w:rPr>
        <w:t>III. Gebühren für die Bestattung</w:t>
      </w:r>
    </w:p>
    <w:p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rFonts w:ascii="Arial" w:hAnsi="Arial"/>
          <w:sz w:val="22"/>
          <w:szCs w:val="22"/>
        </w:rPr>
      </w:pPr>
    </w:p>
    <w:p w:rsidR="00B9040C" w:rsidRPr="00B9040C" w:rsidRDefault="00B9040C" w:rsidP="00B9040C">
      <w:pPr>
        <w:numPr>
          <w:ilvl w:val="0"/>
          <w:numId w:val="4"/>
        </w:numPr>
        <w:tabs>
          <w:tab w:val="left" w:pos="900"/>
        </w:tabs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Leichenkammer </w:t>
      </w:r>
    </w:p>
    <w:p w:rsidR="00B9040C" w:rsidRPr="00B9040C" w:rsidRDefault="00B9040C" w:rsidP="00B9040C">
      <w:pPr>
        <w:numPr>
          <w:ilvl w:val="1"/>
          <w:numId w:val="9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Benutzung der Leichenkammer 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  <w:t>____________ €</w:t>
      </w:r>
    </w:p>
    <w:p w:rsidR="00B9040C" w:rsidRPr="00B9040C" w:rsidRDefault="00B9040C" w:rsidP="00B9040C">
      <w:pPr>
        <w:numPr>
          <w:ilvl w:val="1"/>
          <w:numId w:val="9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Dekoration der Leichenkammer 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  <w:t>____________ €</w:t>
      </w:r>
    </w:p>
    <w:p w:rsidR="00B9040C" w:rsidRPr="00B9040C" w:rsidRDefault="00B9040C" w:rsidP="00B9040C">
      <w:pPr>
        <w:numPr>
          <w:ilvl w:val="0"/>
          <w:numId w:val="4"/>
        </w:numPr>
        <w:tabs>
          <w:tab w:val="left" w:pos="900"/>
        </w:tabs>
        <w:overflowPunct/>
        <w:autoSpaceDE/>
        <w:autoSpaceDN/>
        <w:adjustRightInd/>
        <w:spacing w:after="60"/>
        <w:ind w:left="357" w:hanging="357"/>
        <w:jc w:val="both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Trauerhalle </w:t>
      </w:r>
    </w:p>
    <w:p w:rsidR="00B9040C" w:rsidRPr="00B9040C" w:rsidRDefault="00B9040C" w:rsidP="00B9040C">
      <w:pPr>
        <w:numPr>
          <w:ilvl w:val="1"/>
          <w:numId w:val="11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Benutzung der Trauerhalle 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  <w:t>____________ €</w:t>
      </w:r>
    </w:p>
    <w:p w:rsidR="00B9040C" w:rsidRPr="00B9040C" w:rsidRDefault="00B9040C" w:rsidP="00B9040C">
      <w:pPr>
        <w:numPr>
          <w:ilvl w:val="1"/>
          <w:numId w:val="11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Harmonium-/Orgelbenutzung 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  <w:t>____________ €</w:t>
      </w:r>
    </w:p>
    <w:p w:rsidR="00B9040C" w:rsidRPr="00B9040C" w:rsidRDefault="00B9040C" w:rsidP="00B9040C">
      <w:pPr>
        <w:numPr>
          <w:ilvl w:val="1"/>
          <w:numId w:val="11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Dekoration der Trauerhalle 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  <w:t>____________ €</w:t>
      </w:r>
    </w:p>
    <w:p w:rsidR="00B9040C" w:rsidRPr="00B9040C" w:rsidRDefault="00B9040C" w:rsidP="00B9040C">
      <w:pPr>
        <w:numPr>
          <w:ilvl w:val="1"/>
          <w:numId w:val="11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>Sonstiges: _________________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  <w:t>____________ €</w:t>
      </w:r>
    </w:p>
    <w:p w:rsidR="00B9040C" w:rsidRPr="00B9040C" w:rsidRDefault="00B9040C" w:rsidP="00B9040C">
      <w:pPr>
        <w:numPr>
          <w:ilvl w:val="0"/>
          <w:numId w:val="4"/>
        </w:numPr>
        <w:tabs>
          <w:tab w:val="left" w:pos="900"/>
        </w:tabs>
        <w:overflowPunct/>
        <w:autoSpaceDE/>
        <w:autoSpaceDN/>
        <w:adjustRightInd/>
        <w:spacing w:after="60"/>
        <w:ind w:left="357" w:hanging="357"/>
        <w:jc w:val="both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Ausheben und Verfüllen der Grabstelle </w:t>
      </w:r>
    </w:p>
    <w:p w:rsidR="00B9040C" w:rsidRPr="00B9040C" w:rsidRDefault="00B9040C" w:rsidP="00B9040C">
      <w:pPr>
        <w:numPr>
          <w:ilvl w:val="1"/>
          <w:numId w:val="10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für eine Erdbestattung </w:t>
      </w:r>
    </w:p>
    <w:p w:rsidR="00B9040C" w:rsidRPr="00B9040C" w:rsidRDefault="00B9040C" w:rsidP="00B9040C">
      <w:pPr>
        <w:numPr>
          <w:ilvl w:val="2"/>
          <w:numId w:val="10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in einer Reihengrabstätte </w:t>
      </w:r>
    </w:p>
    <w:p w:rsidR="00B9040C" w:rsidRPr="00B9040C" w:rsidRDefault="00B9040C" w:rsidP="00B9040C">
      <w:pPr>
        <w:numPr>
          <w:ilvl w:val="3"/>
          <w:numId w:val="10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>Sarg bis zu 1,20 m Länge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  <w:t>____________ €</w:t>
      </w:r>
    </w:p>
    <w:p w:rsidR="00B9040C" w:rsidRPr="00B9040C" w:rsidRDefault="00B9040C" w:rsidP="00B9040C">
      <w:pPr>
        <w:numPr>
          <w:ilvl w:val="3"/>
          <w:numId w:val="10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>Sarg über 1,20 m Länge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  <w:t>____________ €</w:t>
      </w:r>
    </w:p>
    <w:p w:rsidR="00B9040C" w:rsidRPr="00B9040C" w:rsidRDefault="00B9040C" w:rsidP="00B9040C">
      <w:pPr>
        <w:numPr>
          <w:ilvl w:val="2"/>
          <w:numId w:val="10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in einer Wahlgrabstätte </w:t>
      </w:r>
    </w:p>
    <w:p w:rsidR="00B9040C" w:rsidRPr="00B9040C" w:rsidRDefault="00B9040C" w:rsidP="00B9040C">
      <w:pPr>
        <w:numPr>
          <w:ilvl w:val="3"/>
          <w:numId w:val="10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>Sarg bis 1,20 m Länge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  <w:t>____________ €</w:t>
      </w:r>
    </w:p>
    <w:p w:rsidR="00B9040C" w:rsidRPr="00B9040C" w:rsidRDefault="00B9040C" w:rsidP="00B9040C">
      <w:pPr>
        <w:numPr>
          <w:ilvl w:val="3"/>
          <w:numId w:val="10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Sarg über </w:t>
      </w:r>
      <w:bookmarkStart w:id="0" w:name="_GoBack"/>
      <w:r w:rsidRPr="00B9040C">
        <w:rPr>
          <w:rFonts w:ascii="Arial" w:hAnsi="Arial"/>
          <w:sz w:val="22"/>
          <w:szCs w:val="22"/>
        </w:rPr>
        <w:t>1,20 m</w:t>
      </w:r>
      <w:bookmarkEnd w:id="0"/>
      <w:r w:rsidRPr="00B9040C">
        <w:rPr>
          <w:rFonts w:ascii="Arial" w:hAnsi="Arial"/>
          <w:sz w:val="22"/>
          <w:szCs w:val="22"/>
        </w:rPr>
        <w:t xml:space="preserve"> Länge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  <w:t>____________ €</w:t>
      </w:r>
    </w:p>
    <w:p w:rsidR="00B9040C" w:rsidRPr="00B9040C" w:rsidRDefault="00B9040C" w:rsidP="00B9040C">
      <w:pPr>
        <w:numPr>
          <w:ilvl w:val="1"/>
          <w:numId w:val="10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für eine Urnenbeisetzung 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  <w:t>____________ €</w:t>
      </w:r>
    </w:p>
    <w:p w:rsidR="00B9040C" w:rsidRPr="00B9040C" w:rsidRDefault="00B9040C" w:rsidP="00B9040C">
      <w:pPr>
        <w:numPr>
          <w:ilvl w:val="0"/>
          <w:numId w:val="4"/>
        </w:num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Ausschlagen des Grabes und </w:t>
      </w:r>
      <w:proofErr w:type="spellStart"/>
      <w:r w:rsidRPr="00B9040C">
        <w:rPr>
          <w:rFonts w:ascii="Arial" w:hAnsi="Arial"/>
          <w:sz w:val="22"/>
          <w:szCs w:val="22"/>
        </w:rPr>
        <w:t>Grabverbau</w:t>
      </w:r>
      <w:proofErr w:type="spellEnd"/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</w:rPr>
        <w:t xml:space="preserve"> €</w:t>
      </w:r>
    </w:p>
    <w:p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rFonts w:ascii="Arial" w:hAnsi="Arial"/>
          <w:sz w:val="22"/>
          <w:szCs w:val="22"/>
        </w:rPr>
      </w:pPr>
    </w:p>
    <w:p w:rsidR="00B9040C" w:rsidRPr="00B9040C" w:rsidRDefault="00B9040C" w:rsidP="00B9040C">
      <w:pPr>
        <w:numPr>
          <w:ilvl w:val="0"/>
          <w:numId w:val="4"/>
        </w:num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>Sarg-/Urnenträger je Person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</w:rPr>
        <w:t xml:space="preserve"> €</w:t>
      </w:r>
    </w:p>
    <w:p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rFonts w:ascii="Arial" w:hAnsi="Arial"/>
          <w:sz w:val="22"/>
          <w:szCs w:val="22"/>
        </w:rPr>
      </w:pPr>
    </w:p>
    <w:p w:rsidR="00B9040C" w:rsidRPr="00B9040C" w:rsidRDefault="00B9040C" w:rsidP="00B9040C">
      <w:pPr>
        <w:numPr>
          <w:ilvl w:val="0"/>
          <w:numId w:val="4"/>
        </w:num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>Sonstiges: _______________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</w:rPr>
        <w:t xml:space="preserve"> €</w:t>
      </w:r>
    </w:p>
    <w:p w:rsidR="00E51D24" w:rsidRDefault="00E51D24" w:rsidP="00B9040C">
      <w:p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rFonts w:ascii="Arial" w:hAnsi="Arial"/>
          <w:sz w:val="22"/>
          <w:szCs w:val="22"/>
        </w:rPr>
      </w:pPr>
    </w:p>
    <w:p w:rsidR="00E51D24" w:rsidRPr="00B9040C" w:rsidRDefault="00E51D24" w:rsidP="00B9040C">
      <w:p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rFonts w:ascii="Arial" w:hAnsi="Arial"/>
          <w:sz w:val="22"/>
          <w:szCs w:val="22"/>
        </w:rPr>
      </w:pPr>
    </w:p>
    <w:p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jc w:val="center"/>
        <w:textAlignment w:val="auto"/>
        <w:rPr>
          <w:rFonts w:ascii="Arial" w:hAnsi="Arial"/>
          <w:b/>
          <w:sz w:val="22"/>
          <w:szCs w:val="22"/>
        </w:rPr>
      </w:pPr>
      <w:r w:rsidRPr="00B9040C">
        <w:rPr>
          <w:rFonts w:ascii="Arial" w:hAnsi="Arial"/>
          <w:b/>
          <w:sz w:val="22"/>
          <w:szCs w:val="22"/>
        </w:rPr>
        <w:t>IV. Gebühren für Ausgrabung und Umbettung</w:t>
      </w:r>
    </w:p>
    <w:p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jc w:val="center"/>
        <w:textAlignment w:val="auto"/>
        <w:rPr>
          <w:rFonts w:ascii="Arial" w:hAnsi="Arial"/>
          <w:b/>
          <w:sz w:val="22"/>
          <w:szCs w:val="22"/>
        </w:rPr>
      </w:pPr>
    </w:p>
    <w:p w:rsidR="00B9040C" w:rsidRPr="003561DC" w:rsidRDefault="00B9040C" w:rsidP="00B9040C">
      <w:pPr>
        <w:tabs>
          <w:tab w:val="left" w:pos="900"/>
        </w:tabs>
        <w:overflowPunct/>
        <w:autoSpaceDE/>
        <w:autoSpaceDN/>
        <w:adjustRightInd/>
        <w:spacing w:after="60"/>
        <w:jc w:val="both"/>
        <w:textAlignment w:val="auto"/>
        <w:rPr>
          <w:rFonts w:ascii="Arial" w:hAnsi="Arial"/>
          <w:sz w:val="22"/>
          <w:szCs w:val="22"/>
        </w:rPr>
      </w:pPr>
      <w:r w:rsidRPr="003561DC">
        <w:rPr>
          <w:rFonts w:ascii="Arial" w:hAnsi="Arial"/>
          <w:sz w:val="22"/>
          <w:szCs w:val="22"/>
        </w:rPr>
        <w:t>1.</w:t>
      </w:r>
      <w:r w:rsidRPr="003561DC">
        <w:rPr>
          <w:rFonts w:ascii="Arial" w:hAnsi="Arial"/>
          <w:sz w:val="22"/>
          <w:szCs w:val="22"/>
        </w:rPr>
        <w:tab/>
        <w:t xml:space="preserve">Ausgrabung </w:t>
      </w:r>
    </w:p>
    <w:p w:rsidR="00B9040C" w:rsidRPr="003561DC" w:rsidRDefault="00B9040C" w:rsidP="00B9040C">
      <w:pPr>
        <w:tabs>
          <w:tab w:val="left" w:pos="900"/>
        </w:tabs>
        <w:overflowPunct/>
        <w:autoSpaceDE/>
        <w:autoSpaceDN/>
        <w:adjustRightInd/>
        <w:spacing w:after="60"/>
        <w:jc w:val="both"/>
        <w:textAlignment w:val="auto"/>
        <w:rPr>
          <w:rFonts w:ascii="Arial" w:hAnsi="Arial"/>
          <w:sz w:val="22"/>
          <w:szCs w:val="22"/>
        </w:rPr>
      </w:pPr>
      <w:r w:rsidRPr="003561DC">
        <w:rPr>
          <w:rFonts w:ascii="Arial" w:hAnsi="Arial"/>
          <w:sz w:val="22"/>
          <w:szCs w:val="22"/>
        </w:rPr>
        <w:t xml:space="preserve">a) </w:t>
      </w:r>
      <w:r w:rsidRPr="003561DC">
        <w:rPr>
          <w:rFonts w:ascii="Arial" w:hAnsi="Arial"/>
          <w:sz w:val="22"/>
          <w:szCs w:val="22"/>
        </w:rPr>
        <w:tab/>
        <w:t xml:space="preserve">von Verstorbenen </w:t>
      </w:r>
      <w:r w:rsidR="003065E5" w:rsidRPr="003561DC">
        <w:rPr>
          <w:rFonts w:ascii="Arial" w:hAnsi="Arial"/>
          <w:sz w:val="22"/>
          <w:szCs w:val="22"/>
        </w:rPr>
        <w:t>bis zum vollendeten 5. Lebensjahr</w:t>
      </w:r>
      <w:r w:rsidR="003065E5" w:rsidRPr="003561DC">
        <w:rPr>
          <w:rFonts w:ascii="Arial" w:hAnsi="Arial"/>
          <w:sz w:val="22"/>
          <w:szCs w:val="22"/>
        </w:rPr>
        <w:tab/>
      </w:r>
      <w:r w:rsidR="003065E5"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  <w:u w:val="single"/>
        </w:rPr>
        <w:tab/>
      </w:r>
      <w:r w:rsidRPr="003561DC">
        <w:rPr>
          <w:rFonts w:ascii="Arial" w:hAnsi="Arial"/>
          <w:sz w:val="22"/>
          <w:szCs w:val="22"/>
          <w:u w:val="single"/>
        </w:rPr>
        <w:tab/>
      </w:r>
      <w:r w:rsidRPr="003561DC">
        <w:rPr>
          <w:rFonts w:ascii="Arial" w:hAnsi="Arial"/>
          <w:sz w:val="22"/>
          <w:szCs w:val="22"/>
        </w:rPr>
        <w:t xml:space="preserve"> €</w:t>
      </w:r>
    </w:p>
    <w:p w:rsidR="00B9040C" w:rsidRPr="003561DC" w:rsidRDefault="00B9040C" w:rsidP="00B9040C">
      <w:pPr>
        <w:tabs>
          <w:tab w:val="left" w:pos="900"/>
        </w:tabs>
        <w:overflowPunct/>
        <w:autoSpaceDE/>
        <w:autoSpaceDN/>
        <w:adjustRightInd/>
        <w:spacing w:after="60"/>
        <w:jc w:val="both"/>
        <w:textAlignment w:val="auto"/>
        <w:rPr>
          <w:rFonts w:ascii="Arial" w:hAnsi="Arial"/>
          <w:sz w:val="22"/>
          <w:szCs w:val="22"/>
        </w:rPr>
      </w:pPr>
      <w:r w:rsidRPr="003561DC">
        <w:rPr>
          <w:rFonts w:ascii="Arial" w:hAnsi="Arial"/>
          <w:sz w:val="22"/>
          <w:szCs w:val="22"/>
        </w:rPr>
        <w:t xml:space="preserve">b) </w:t>
      </w:r>
      <w:r w:rsidRPr="003561DC">
        <w:rPr>
          <w:rFonts w:ascii="Arial" w:hAnsi="Arial"/>
          <w:sz w:val="22"/>
          <w:szCs w:val="22"/>
        </w:rPr>
        <w:tab/>
        <w:t xml:space="preserve">von Verstorbenen </w:t>
      </w:r>
      <w:r w:rsidR="003065E5" w:rsidRPr="003561DC">
        <w:rPr>
          <w:rFonts w:ascii="Arial" w:hAnsi="Arial"/>
          <w:sz w:val="22"/>
          <w:szCs w:val="22"/>
        </w:rPr>
        <w:t>ab vollendetem 5. Lebensjahr</w:t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  <w:u w:val="single"/>
        </w:rPr>
        <w:tab/>
      </w:r>
      <w:r w:rsidRPr="003561DC">
        <w:rPr>
          <w:rFonts w:ascii="Arial" w:hAnsi="Arial"/>
          <w:sz w:val="22"/>
          <w:szCs w:val="22"/>
          <w:u w:val="single"/>
        </w:rPr>
        <w:tab/>
      </w:r>
      <w:r w:rsidRPr="003561DC">
        <w:rPr>
          <w:rFonts w:ascii="Arial" w:hAnsi="Arial"/>
          <w:sz w:val="22"/>
          <w:szCs w:val="22"/>
        </w:rPr>
        <w:t xml:space="preserve"> €</w:t>
      </w:r>
    </w:p>
    <w:p w:rsidR="00B9040C" w:rsidRPr="003561DC" w:rsidRDefault="00B9040C" w:rsidP="00B9040C">
      <w:pPr>
        <w:tabs>
          <w:tab w:val="left" w:pos="900"/>
        </w:tabs>
        <w:overflowPunct/>
        <w:autoSpaceDE/>
        <w:autoSpaceDN/>
        <w:adjustRightInd/>
        <w:spacing w:after="60"/>
        <w:jc w:val="both"/>
        <w:textAlignment w:val="auto"/>
        <w:rPr>
          <w:rFonts w:ascii="Arial" w:hAnsi="Arial"/>
          <w:sz w:val="22"/>
          <w:szCs w:val="22"/>
        </w:rPr>
      </w:pPr>
      <w:r w:rsidRPr="003561DC">
        <w:rPr>
          <w:rFonts w:ascii="Arial" w:hAnsi="Arial"/>
          <w:sz w:val="22"/>
          <w:szCs w:val="22"/>
        </w:rPr>
        <w:t xml:space="preserve">c) </w:t>
      </w:r>
      <w:r w:rsidRPr="003561DC">
        <w:rPr>
          <w:rFonts w:ascii="Arial" w:hAnsi="Arial"/>
          <w:sz w:val="22"/>
          <w:szCs w:val="22"/>
        </w:rPr>
        <w:tab/>
        <w:t xml:space="preserve">Urnen </w:t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  <w:u w:val="single"/>
        </w:rPr>
        <w:tab/>
      </w:r>
      <w:r w:rsidRPr="003561DC">
        <w:rPr>
          <w:rFonts w:ascii="Arial" w:hAnsi="Arial"/>
          <w:sz w:val="22"/>
          <w:szCs w:val="22"/>
          <w:u w:val="single"/>
        </w:rPr>
        <w:tab/>
      </w:r>
      <w:r w:rsidRPr="003561DC">
        <w:rPr>
          <w:rFonts w:ascii="Arial" w:hAnsi="Arial"/>
          <w:sz w:val="22"/>
          <w:szCs w:val="22"/>
        </w:rPr>
        <w:t xml:space="preserve"> € </w:t>
      </w:r>
    </w:p>
    <w:p w:rsidR="00B9040C" w:rsidRPr="003561DC" w:rsidRDefault="00B9040C" w:rsidP="00B9040C">
      <w:pPr>
        <w:tabs>
          <w:tab w:val="left" w:pos="900"/>
        </w:tabs>
        <w:overflowPunct/>
        <w:autoSpaceDE/>
        <w:autoSpaceDN/>
        <w:adjustRightInd/>
        <w:spacing w:after="60"/>
        <w:jc w:val="both"/>
        <w:textAlignment w:val="auto"/>
        <w:rPr>
          <w:rFonts w:ascii="Arial" w:hAnsi="Arial"/>
          <w:sz w:val="22"/>
          <w:szCs w:val="22"/>
        </w:rPr>
      </w:pPr>
      <w:r w:rsidRPr="003561DC">
        <w:rPr>
          <w:rFonts w:ascii="Arial" w:hAnsi="Arial"/>
          <w:sz w:val="22"/>
          <w:szCs w:val="22"/>
        </w:rPr>
        <w:t>oder</w:t>
      </w:r>
    </w:p>
    <w:p w:rsidR="00B9040C" w:rsidRPr="003561DC" w:rsidRDefault="00B9040C" w:rsidP="00B9040C">
      <w:pPr>
        <w:tabs>
          <w:tab w:val="left" w:pos="900"/>
        </w:tabs>
        <w:overflowPunct/>
        <w:autoSpaceDE/>
        <w:autoSpaceDN/>
        <w:adjustRightInd/>
        <w:spacing w:after="60"/>
        <w:jc w:val="both"/>
        <w:textAlignment w:val="auto"/>
        <w:rPr>
          <w:rFonts w:ascii="Arial" w:hAnsi="Arial"/>
          <w:sz w:val="22"/>
          <w:szCs w:val="22"/>
        </w:rPr>
      </w:pPr>
      <w:r w:rsidRPr="003561DC">
        <w:rPr>
          <w:rFonts w:ascii="Arial" w:hAnsi="Arial"/>
          <w:sz w:val="22"/>
          <w:szCs w:val="22"/>
        </w:rPr>
        <w:t xml:space="preserve">a) </w:t>
      </w:r>
      <w:r w:rsidRPr="003561DC">
        <w:rPr>
          <w:rFonts w:ascii="Arial" w:hAnsi="Arial"/>
          <w:sz w:val="22"/>
          <w:szCs w:val="22"/>
        </w:rPr>
        <w:tab/>
        <w:t>einer Leiche</w:t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  <w:u w:val="single"/>
        </w:rPr>
        <w:tab/>
      </w:r>
      <w:r w:rsidRPr="003561DC">
        <w:rPr>
          <w:rFonts w:ascii="Arial" w:hAnsi="Arial"/>
          <w:sz w:val="22"/>
          <w:szCs w:val="22"/>
          <w:u w:val="single"/>
        </w:rPr>
        <w:tab/>
      </w:r>
      <w:r w:rsidRPr="003561DC">
        <w:rPr>
          <w:rFonts w:ascii="Arial" w:hAnsi="Arial"/>
          <w:sz w:val="22"/>
          <w:szCs w:val="22"/>
        </w:rPr>
        <w:t xml:space="preserve"> € </w:t>
      </w:r>
    </w:p>
    <w:p w:rsidR="00B9040C" w:rsidRPr="003561DC" w:rsidRDefault="00B9040C" w:rsidP="00B9040C">
      <w:pPr>
        <w:tabs>
          <w:tab w:val="left" w:pos="900"/>
        </w:tabs>
        <w:overflowPunct/>
        <w:autoSpaceDE/>
        <w:autoSpaceDN/>
        <w:adjustRightInd/>
        <w:spacing w:after="60"/>
        <w:jc w:val="both"/>
        <w:textAlignment w:val="auto"/>
        <w:rPr>
          <w:rFonts w:ascii="Arial" w:hAnsi="Arial"/>
          <w:sz w:val="22"/>
          <w:szCs w:val="22"/>
        </w:rPr>
      </w:pPr>
      <w:r w:rsidRPr="003561DC">
        <w:rPr>
          <w:rFonts w:ascii="Arial" w:hAnsi="Arial"/>
          <w:sz w:val="22"/>
          <w:szCs w:val="22"/>
        </w:rPr>
        <w:t>b).</w:t>
      </w:r>
      <w:r w:rsidRPr="003561DC">
        <w:rPr>
          <w:rFonts w:ascii="Arial" w:hAnsi="Arial"/>
          <w:sz w:val="22"/>
          <w:szCs w:val="22"/>
        </w:rPr>
        <w:tab/>
        <w:t>einer Urne</w:t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  <w:u w:val="single"/>
        </w:rPr>
        <w:tab/>
      </w:r>
      <w:r w:rsidRPr="003561DC">
        <w:rPr>
          <w:rFonts w:ascii="Arial" w:hAnsi="Arial"/>
          <w:sz w:val="22"/>
          <w:szCs w:val="22"/>
          <w:u w:val="single"/>
        </w:rPr>
        <w:tab/>
      </w:r>
      <w:r w:rsidRPr="003561DC">
        <w:rPr>
          <w:rFonts w:ascii="Arial" w:hAnsi="Arial"/>
          <w:sz w:val="22"/>
          <w:szCs w:val="22"/>
        </w:rPr>
        <w:t xml:space="preserve"> € </w:t>
      </w:r>
    </w:p>
    <w:p w:rsidR="00B9040C" w:rsidRPr="003561DC" w:rsidRDefault="00B9040C" w:rsidP="00B9040C">
      <w:pPr>
        <w:tabs>
          <w:tab w:val="left" w:pos="900"/>
        </w:tabs>
        <w:overflowPunct/>
        <w:autoSpaceDE/>
        <w:autoSpaceDN/>
        <w:adjustRightInd/>
        <w:spacing w:after="60"/>
        <w:jc w:val="both"/>
        <w:textAlignment w:val="auto"/>
        <w:rPr>
          <w:rFonts w:ascii="Arial" w:hAnsi="Arial"/>
          <w:sz w:val="22"/>
          <w:szCs w:val="22"/>
        </w:rPr>
      </w:pPr>
      <w:r w:rsidRPr="003561DC">
        <w:rPr>
          <w:rFonts w:ascii="Arial" w:hAnsi="Arial"/>
          <w:sz w:val="22"/>
          <w:szCs w:val="22"/>
        </w:rPr>
        <w:t xml:space="preserve">2. </w:t>
      </w:r>
      <w:r w:rsidRPr="003561DC">
        <w:rPr>
          <w:rFonts w:ascii="Arial" w:hAnsi="Arial"/>
          <w:sz w:val="22"/>
          <w:szCs w:val="22"/>
        </w:rPr>
        <w:tab/>
        <w:t xml:space="preserve">Ausgrabung und Umbettung auf demselben Friedhof </w:t>
      </w:r>
    </w:p>
    <w:p w:rsidR="00B9040C" w:rsidRPr="003561DC" w:rsidRDefault="00B9040C" w:rsidP="00B9040C">
      <w:pPr>
        <w:tabs>
          <w:tab w:val="left" w:pos="900"/>
        </w:tabs>
        <w:overflowPunct/>
        <w:autoSpaceDE/>
        <w:autoSpaceDN/>
        <w:adjustRightInd/>
        <w:spacing w:after="60"/>
        <w:jc w:val="both"/>
        <w:textAlignment w:val="auto"/>
        <w:rPr>
          <w:rFonts w:ascii="Arial" w:hAnsi="Arial"/>
          <w:sz w:val="22"/>
          <w:szCs w:val="22"/>
        </w:rPr>
      </w:pPr>
      <w:r w:rsidRPr="003561DC">
        <w:rPr>
          <w:rFonts w:ascii="Arial" w:hAnsi="Arial"/>
          <w:sz w:val="22"/>
          <w:szCs w:val="22"/>
        </w:rPr>
        <w:t xml:space="preserve">a) </w:t>
      </w:r>
      <w:r w:rsidRPr="003561DC">
        <w:rPr>
          <w:rFonts w:ascii="Arial" w:hAnsi="Arial"/>
          <w:sz w:val="22"/>
          <w:szCs w:val="22"/>
        </w:rPr>
        <w:tab/>
        <w:t xml:space="preserve">von Verstorbenen </w:t>
      </w:r>
      <w:r w:rsidR="003065E5" w:rsidRPr="003561DC">
        <w:rPr>
          <w:rFonts w:ascii="Arial" w:hAnsi="Arial"/>
          <w:sz w:val="22"/>
          <w:szCs w:val="22"/>
        </w:rPr>
        <w:t>bis zum vollendeten 5. Lebensjahr</w:t>
      </w:r>
      <w:r w:rsidR="003065E5" w:rsidRPr="003561DC">
        <w:rPr>
          <w:rFonts w:ascii="Arial" w:hAnsi="Arial"/>
          <w:sz w:val="22"/>
          <w:szCs w:val="22"/>
        </w:rPr>
        <w:tab/>
      </w:r>
      <w:r w:rsidR="003065E5"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  <w:u w:val="single"/>
        </w:rPr>
        <w:tab/>
      </w:r>
      <w:r w:rsidRPr="003561DC">
        <w:rPr>
          <w:rFonts w:ascii="Arial" w:hAnsi="Arial"/>
          <w:sz w:val="22"/>
          <w:szCs w:val="22"/>
          <w:u w:val="single"/>
        </w:rPr>
        <w:tab/>
      </w:r>
      <w:r w:rsidRPr="003561DC">
        <w:rPr>
          <w:rFonts w:ascii="Arial" w:hAnsi="Arial"/>
          <w:sz w:val="22"/>
          <w:szCs w:val="22"/>
        </w:rPr>
        <w:t xml:space="preserve"> €</w:t>
      </w:r>
    </w:p>
    <w:p w:rsidR="00B9040C" w:rsidRPr="003561DC" w:rsidRDefault="00B9040C" w:rsidP="00B9040C">
      <w:pPr>
        <w:tabs>
          <w:tab w:val="left" w:pos="900"/>
        </w:tabs>
        <w:overflowPunct/>
        <w:autoSpaceDE/>
        <w:autoSpaceDN/>
        <w:adjustRightInd/>
        <w:spacing w:after="60"/>
        <w:jc w:val="both"/>
        <w:textAlignment w:val="auto"/>
        <w:rPr>
          <w:rFonts w:ascii="Arial" w:hAnsi="Arial"/>
          <w:sz w:val="22"/>
          <w:szCs w:val="22"/>
        </w:rPr>
      </w:pPr>
      <w:r w:rsidRPr="003561DC">
        <w:rPr>
          <w:rFonts w:ascii="Arial" w:hAnsi="Arial"/>
          <w:sz w:val="22"/>
          <w:szCs w:val="22"/>
        </w:rPr>
        <w:t xml:space="preserve">b) </w:t>
      </w:r>
      <w:r w:rsidRPr="003561DC">
        <w:rPr>
          <w:rFonts w:ascii="Arial" w:hAnsi="Arial"/>
          <w:sz w:val="22"/>
          <w:szCs w:val="22"/>
        </w:rPr>
        <w:tab/>
        <w:t>von Verstorbenen</w:t>
      </w:r>
      <w:r w:rsidR="003065E5" w:rsidRPr="003561DC">
        <w:rPr>
          <w:rFonts w:ascii="Arial" w:hAnsi="Arial"/>
          <w:sz w:val="22"/>
          <w:szCs w:val="22"/>
        </w:rPr>
        <w:t xml:space="preserve"> ab</w:t>
      </w:r>
      <w:r w:rsidRPr="003561DC">
        <w:rPr>
          <w:rFonts w:ascii="Arial" w:hAnsi="Arial"/>
          <w:sz w:val="22"/>
          <w:szCs w:val="22"/>
        </w:rPr>
        <w:t xml:space="preserve"> </w:t>
      </w:r>
      <w:r w:rsidR="003065E5" w:rsidRPr="003561DC">
        <w:rPr>
          <w:rFonts w:ascii="Arial" w:hAnsi="Arial"/>
          <w:sz w:val="22"/>
          <w:szCs w:val="22"/>
        </w:rPr>
        <w:t>vollendetem 5. Lebensjahr</w:t>
      </w:r>
      <w:r w:rsidR="003065E5" w:rsidRPr="003561DC">
        <w:rPr>
          <w:rFonts w:ascii="Arial" w:hAnsi="Arial"/>
          <w:sz w:val="22"/>
          <w:szCs w:val="22"/>
        </w:rPr>
        <w:tab/>
      </w:r>
      <w:r w:rsidR="003065E5" w:rsidRPr="003561DC">
        <w:rPr>
          <w:rFonts w:ascii="Arial" w:hAnsi="Arial"/>
          <w:sz w:val="22"/>
          <w:szCs w:val="22"/>
        </w:rPr>
        <w:tab/>
      </w:r>
      <w:r w:rsidR="003065E5"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  <w:u w:val="single"/>
        </w:rPr>
        <w:tab/>
      </w:r>
      <w:r w:rsidRPr="003561DC">
        <w:rPr>
          <w:rFonts w:ascii="Arial" w:hAnsi="Arial"/>
          <w:sz w:val="22"/>
          <w:szCs w:val="22"/>
          <w:u w:val="single"/>
        </w:rPr>
        <w:tab/>
      </w:r>
      <w:r w:rsidRPr="003561DC">
        <w:rPr>
          <w:rFonts w:ascii="Arial" w:hAnsi="Arial"/>
          <w:sz w:val="22"/>
          <w:szCs w:val="22"/>
        </w:rPr>
        <w:t xml:space="preserve"> €</w:t>
      </w:r>
    </w:p>
    <w:p w:rsidR="00B9040C" w:rsidRPr="003561DC" w:rsidRDefault="00B9040C" w:rsidP="00B9040C">
      <w:pPr>
        <w:tabs>
          <w:tab w:val="left" w:pos="900"/>
        </w:tabs>
        <w:overflowPunct/>
        <w:autoSpaceDE/>
        <w:autoSpaceDN/>
        <w:adjustRightInd/>
        <w:spacing w:after="160"/>
        <w:jc w:val="both"/>
        <w:textAlignment w:val="auto"/>
        <w:rPr>
          <w:rFonts w:ascii="Arial" w:hAnsi="Arial"/>
          <w:sz w:val="22"/>
          <w:szCs w:val="22"/>
        </w:rPr>
      </w:pPr>
      <w:r w:rsidRPr="003561DC">
        <w:rPr>
          <w:rFonts w:ascii="Arial" w:hAnsi="Arial"/>
          <w:sz w:val="22"/>
          <w:szCs w:val="22"/>
        </w:rPr>
        <w:t xml:space="preserve">c) </w:t>
      </w:r>
      <w:r w:rsidRPr="003561DC">
        <w:rPr>
          <w:rFonts w:ascii="Arial" w:hAnsi="Arial"/>
          <w:sz w:val="22"/>
          <w:szCs w:val="22"/>
        </w:rPr>
        <w:tab/>
        <w:t xml:space="preserve">Urne </w:t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  <w:u w:val="single"/>
        </w:rPr>
        <w:tab/>
      </w:r>
      <w:r w:rsidRPr="003561DC">
        <w:rPr>
          <w:rFonts w:ascii="Arial" w:hAnsi="Arial"/>
          <w:sz w:val="22"/>
          <w:szCs w:val="22"/>
          <w:u w:val="single"/>
        </w:rPr>
        <w:tab/>
      </w:r>
      <w:r w:rsidRPr="003561DC">
        <w:rPr>
          <w:rFonts w:ascii="Arial" w:hAnsi="Arial"/>
          <w:sz w:val="22"/>
          <w:szCs w:val="22"/>
        </w:rPr>
        <w:t xml:space="preserve"> € </w:t>
      </w:r>
    </w:p>
    <w:p w:rsidR="007D1DCC" w:rsidRDefault="007D1DCC" w:rsidP="00B9040C">
      <w:pPr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</w:rPr>
      </w:pPr>
    </w:p>
    <w:p w:rsidR="007D1DCC" w:rsidRDefault="007D1DCC" w:rsidP="00B9040C">
      <w:pPr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</w:rPr>
      </w:pPr>
    </w:p>
    <w:p w:rsidR="00B9040C" w:rsidRPr="00B9040C" w:rsidRDefault="00B9040C" w:rsidP="00B9040C">
      <w:pPr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>(Für den Fall, dass neben der Grabnutzungsgebühr eine Friedhofsunterhaltungsgebühr erhoben wird:</w:t>
      </w:r>
    </w:p>
    <w:p w:rsidR="00B9040C" w:rsidRDefault="00B9040C" w:rsidP="00B9040C">
      <w:pPr>
        <w:overflowPunct/>
        <w:autoSpaceDE/>
        <w:autoSpaceDN/>
        <w:adjustRightInd/>
        <w:jc w:val="center"/>
        <w:textAlignment w:val="auto"/>
        <w:rPr>
          <w:rFonts w:ascii="Arial" w:hAnsi="Arial"/>
          <w:b/>
          <w:i/>
          <w:sz w:val="22"/>
          <w:szCs w:val="22"/>
        </w:rPr>
      </w:pPr>
    </w:p>
    <w:p w:rsidR="00B9040C" w:rsidRPr="00B9040C" w:rsidRDefault="00B9040C" w:rsidP="00B9040C">
      <w:pPr>
        <w:overflowPunct/>
        <w:autoSpaceDE/>
        <w:autoSpaceDN/>
        <w:adjustRightInd/>
        <w:jc w:val="center"/>
        <w:textAlignment w:val="auto"/>
        <w:rPr>
          <w:rFonts w:ascii="Arial" w:hAnsi="Arial"/>
          <w:b/>
          <w:i/>
          <w:sz w:val="22"/>
          <w:szCs w:val="22"/>
        </w:rPr>
      </w:pPr>
      <w:r w:rsidRPr="00B9040C">
        <w:rPr>
          <w:rFonts w:ascii="Arial" w:hAnsi="Arial"/>
          <w:b/>
          <w:i/>
          <w:sz w:val="22"/>
          <w:szCs w:val="22"/>
        </w:rPr>
        <w:t>V. Friedhofsunterhaltungsgebühr</w:t>
      </w:r>
    </w:p>
    <w:p w:rsidR="00B9040C" w:rsidRPr="00B9040C" w:rsidRDefault="00B9040C" w:rsidP="00B9040C">
      <w:pPr>
        <w:overflowPunct/>
        <w:autoSpaceDE/>
        <w:autoSpaceDN/>
        <w:adjustRightInd/>
        <w:jc w:val="center"/>
        <w:textAlignment w:val="auto"/>
        <w:rPr>
          <w:rFonts w:ascii="Arial" w:hAnsi="Arial"/>
          <w:b/>
          <w:i/>
          <w:sz w:val="22"/>
          <w:szCs w:val="22"/>
        </w:rPr>
      </w:pPr>
    </w:p>
    <w:p w:rsidR="00B9040C" w:rsidRPr="00B9040C" w:rsidRDefault="00B9040C" w:rsidP="00B9040C">
      <w:pPr>
        <w:numPr>
          <w:ilvl w:val="0"/>
          <w:numId w:val="5"/>
        </w:numPr>
        <w:overflowPunct/>
        <w:autoSpaceDE/>
        <w:autoSpaceDN/>
        <w:adjustRightInd/>
        <w:spacing w:after="60"/>
        <w:ind w:left="357" w:hanging="357"/>
        <w:textAlignment w:val="auto"/>
        <w:rPr>
          <w:rFonts w:ascii="Arial" w:hAnsi="Arial"/>
          <w:i/>
          <w:sz w:val="22"/>
          <w:szCs w:val="22"/>
        </w:rPr>
      </w:pPr>
      <w:r w:rsidRPr="00B9040C">
        <w:rPr>
          <w:rFonts w:ascii="Arial" w:hAnsi="Arial"/>
          <w:i/>
          <w:sz w:val="22"/>
          <w:szCs w:val="22"/>
        </w:rPr>
        <w:t xml:space="preserve">Bei den Reihengrabstätten, den Urnenreihengrabstätten und den Grabstätten ohne Gestaltungsmöglichkeiten ist diese Gebühr in der Grabnutzungsgebühr mit </w:t>
      </w:r>
      <w:r w:rsidRPr="00B9040C">
        <w:rPr>
          <w:rFonts w:ascii="Arial" w:hAnsi="Arial"/>
          <w:i/>
          <w:sz w:val="22"/>
          <w:szCs w:val="22"/>
          <w:u w:val="single"/>
        </w:rPr>
        <w:tab/>
      </w:r>
      <w:r w:rsidRPr="00B9040C">
        <w:rPr>
          <w:rFonts w:ascii="Arial" w:hAnsi="Arial"/>
          <w:i/>
          <w:sz w:val="22"/>
          <w:szCs w:val="22"/>
          <w:u w:val="single"/>
        </w:rPr>
        <w:tab/>
      </w:r>
      <w:r w:rsidRPr="00B9040C">
        <w:rPr>
          <w:rFonts w:ascii="Arial" w:hAnsi="Arial"/>
          <w:i/>
          <w:sz w:val="22"/>
          <w:szCs w:val="22"/>
        </w:rPr>
        <w:t xml:space="preserve"> € enthalten. </w:t>
      </w:r>
    </w:p>
    <w:p w:rsidR="00B9040C" w:rsidRPr="00B9040C" w:rsidRDefault="00B9040C" w:rsidP="00B9040C">
      <w:pPr>
        <w:numPr>
          <w:ilvl w:val="0"/>
          <w:numId w:val="5"/>
        </w:numPr>
        <w:overflowPunct/>
        <w:autoSpaceDE/>
        <w:autoSpaceDN/>
        <w:adjustRightInd/>
        <w:spacing w:after="60"/>
        <w:ind w:left="357" w:hanging="357"/>
        <w:textAlignment w:val="auto"/>
        <w:rPr>
          <w:rFonts w:ascii="Arial" w:hAnsi="Arial"/>
          <w:i/>
          <w:sz w:val="22"/>
          <w:szCs w:val="22"/>
        </w:rPr>
      </w:pPr>
      <w:r w:rsidRPr="00B9040C">
        <w:rPr>
          <w:rFonts w:ascii="Arial" w:hAnsi="Arial"/>
          <w:i/>
          <w:sz w:val="22"/>
          <w:szCs w:val="22"/>
        </w:rPr>
        <w:t xml:space="preserve">Bei Wahlgrabstätten je Jahr und je Grabstelle </w:t>
      </w:r>
      <w:r w:rsidRPr="00B9040C">
        <w:rPr>
          <w:rFonts w:ascii="Arial" w:hAnsi="Arial"/>
          <w:i/>
          <w:sz w:val="22"/>
          <w:szCs w:val="22"/>
        </w:rPr>
        <w:tab/>
      </w:r>
      <w:r w:rsidRPr="00B9040C">
        <w:rPr>
          <w:rFonts w:ascii="Arial" w:hAnsi="Arial"/>
          <w:i/>
          <w:sz w:val="22"/>
          <w:szCs w:val="22"/>
          <w:u w:val="single"/>
        </w:rPr>
        <w:tab/>
      </w:r>
      <w:r w:rsidRPr="00B9040C">
        <w:rPr>
          <w:rFonts w:ascii="Arial" w:hAnsi="Arial"/>
          <w:i/>
          <w:sz w:val="22"/>
          <w:szCs w:val="22"/>
          <w:u w:val="single"/>
        </w:rPr>
        <w:tab/>
      </w:r>
      <w:r w:rsidRPr="00B9040C">
        <w:rPr>
          <w:rFonts w:ascii="Arial" w:hAnsi="Arial"/>
          <w:i/>
          <w:sz w:val="22"/>
          <w:szCs w:val="22"/>
        </w:rPr>
        <w:t xml:space="preserve"> €. </w:t>
      </w:r>
    </w:p>
    <w:p w:rsidR="00B9040C" w:rsidRPr="00B9040C" w:rsidRDefault="00B9040C" w:rsidP="00B9040C">
      <w:pPr>
        <w:overflowPunct/>
        <w:autoSpaceDE/>
        <w:autoSpaceDN/>
        <w:adjustRightInd/>
        <w:ind w:firstLine="357"/>
        <w:textAlignment w:val="auto"/>
        <w:rPr>
          <w:rFonts w:ascii="Arial" w:hAnsi="Arial"/>
          <w:i/>
          <w:sz w:val="22"/>
          <w:szCs w:val="22"/>
        </w:rPr>
      </w:pPr>
      <w:r w:rsidRPr="00B9040C">
        <w:rPr>
          <w:rFonts w:ascii="Arial" w:hAnsi="Arial"/>
          <w:i/>
          <w:sz w:val="22"/>
          <w:szCs w:val="22"/>
        </w:rPr>
        <w:t>Diese Gebühr ist ebenfalls in der Grabnutzungsgebühr enthalten.)</w:t>
      </w:r>
    </w:p>
    <w:p w:rsidR="00B9040C" w:rsidRDefault="00B9040C" w:rsidP="00B9040C">
      <w:pPr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</w:rPr>
      </w:pPr>
    </w:p>
    <w:p w:rsidR="007D1DCC" w:rsidRPr="00B9040C" w:rsidRDefault="007D1DCC" w:rsidP="00B9040C">
      <w:pPr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</w:rPr>
      </w:pPr>
    </w:p>
    <w:p w:rsidR="00B9040C" w:rsidRPr="00B9040C" w:rsidRDefault="00B9040C" w:rsidP="00B9040C">
      <w:pPr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</w:rPr>
      </w:pPr>
    </w:p>
    <w:p w:rsidR="00B9040C" w:rsidRPr="00B9040C" w:rsidRDefault="00B9040C" w:rsidP="00B9040C">
      <w:pPr>
        <w:overflowPunct/>
        <w:autoSpaceDE/>
        <w:autoSpaceDN/>
        <w:adjustRightInd/>
        <w:jc w:val="center"/>
        <w:textAlignment w:val="auto"/>
        <w:rPr>
          <w:rFonts w:ascii="Arial" w:hAnsi="Arial"/>
          <w:b/>
          <w:sz w:val="22"/>
          <w:szCs w:val="22"/>
        </w:rPr>
      </w:pPr>
      <w:r w:rsidRPr="00B9040C">
        <w:rPr>
          <w:rFonts w:ascii="Arial" w:hAnsi="Arial"/>
          <w:b/>
          <w:sz w:val="22"/>
          <w:szCs w:val="22"/>
        </w:rPr>
        <w:t>V</w:t>
      </w:r>
      <w:r w:rsidR="00E42D7E" w:rsidRPr="00B9040C">
        <w:rPr>
          <w:rFonts w:ascii="Arial" w:hAnsi="Arial"/>
          <w:b/>
          <w:sz w:val="22"/>
          <w:szCs w:val="22"/>
        </w:rPr>
        <w:t>I</w:t>
      </w:r>
      <w:r w:rsidRPr="00B9040C">
        <w:rPr>
          <w:rFonts w:ascii="Arial" w:hAnsi="Arial"/>
          <w:b/>
          <w:sz w:val="22"/>
          <w:szCs w:val="22"/>
        </w:rPr>
        <w:t>. Sonstige Gebühren</w:t>
      </w:r>
    </w:p>
    <w:p w:rsidR="00B9040C" w:rsidRPr="00B9040C" w:rsidRDefault="00B9040C" w:rsidP="00B9040C">
      <w:pPr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</w:rPr>
      </w:pPr>
    </w:p>
    <w:p w:rsidR="00B9040C" w:rsidRPr="00B9040C" w:rsidRDefault="00B9040C" w:rsidP="00B9040C">
      <w:pPr>
        <w:numPr>
          <w:ilvl w:val="0"/>
          <w:numId w:val="6"/>
        </w:numPr>
        <w:overflowPunct/>
        <w:autoSpaceDE/>
        <w:autoSpaceDN/>
        <w:adjustRightInd/>
        <w:spacing w:after="60"/>
        <w:ind w:left="357" w:hanging="357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Benutzung des Obduktionsraumes 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</w:rPr>
        <w:t xml:space="preserve"> €</w:t>
      </w:r>
    </w:p>
    <w:p w:rsidR="00B9040C" w:rsidRPr="00B9040C" w:rsidRDefault="00B9040C" w:rsidP="00B9040C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>Sonstiges: ________________________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softHyphen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</w:rPr>
        <w:t xml:space="preserve"> €</w:t>
      </w:r>
      <w:r w:rsidRPr="00B9040C">
        <w:rPr>
          <w:rFonts w:ascii="Arial" w:hAnsi="Arial"/>
          <w:sz w:val="22"/>
          <w:szCs w:val="22"/>
        </w:rPr>
        <w:softHyphen/>
      </w:r>
    </w:p>
    <w:p w:rsidR="00B9040C" w:rsidRDefault="00B9040C" w:rsidP="000B080D">
      <w:pPr>
        <w:jc w:val="both"/>
        <w:rPr>
          <w:rFonts w:ascii="Arial" w:hAnsi="Arial" w:cs="Arial"/>
          <w:sz w:val="22"/>
          <w:szCs w:val="22"/>
        </w:rPr>
      </w:pPr>
    </w:p>
    <w:p w:rsidR="00B9040C" w:rsidRDefault="00B9040C" w:rsidP="000B080D">
      <w:pPr>
        <w:jc w:val="both"/>
        <w:rPr>
          <w:rFonts w:ascii="Arial" w:hAnsi="Arial" w:cs="Arial"/>
          <w:sz w:val="22"/>
          <w:szCs w:val="22"/>
        </w:rPr>
      </w:pPr>
    </w:p>
    <w:p w:rsidR="00E42D7E" w:rsidRPr="00B9040C" w:rsidRDefault="00E42D7E" w:rsidP="00E42D7E">
      <w:pPr>
        <w:overflowPunct/>
        <w:autoSpaceDE/>
        <w:autoSpaceDN/>
        <w:adjustRightInd/>
        <w:jc w:val="center"/>
        <w:textAlignment w:val="auto"/>
        <w:rPr>
          <w:rFonts w:ascii="Arial" w:hAnsi="Arial"/>
          <w:b/>
          <w:sz w:val="22"/>
          <w:szCs w:val="22"/>
        </w:rPr>
      </w:pPr>
      <w:r w:rsidRPr="00B9040C">
        <w:rPr>
          <w:rFonts w:ascii="Arial" w:hAnsi="Arial"/>
          <w:b/>
          <w:sz w:val="22"/>
          <w:szCs w:val="22"/>
        </w:rPr>
        <w:t xml:space="preserve">VII. </w:t>
      </w:r>
      <w:r>
        <w:rPr>
          <w:rFonts w:ascii="Arial" w:hAnsi="Arial"/>
          <w:b/>
          <w:sz w:val="22"/>
          <w:szCs w:val="22"/>
        </w:rPr>
        <w:t>Umsatzsteuer</w:t>
      </w:r>
    </w:p>
    <w:p w:rsidR="00D14C3D" w:rsidRDefault="00D14C3D" w:rsidP="000B080D">
      <w:pPr>
        <w:jc w:val="both"/>
        <w:rPr>
          <w:rFonts w:ascii="Arial" w:hAnsi="Arial" w:cs="Arial"/>
          <w:sz w:val="22"/>
          <w:szCs w:val="22"/>
        </w:rPr>
      </w:pPr>
    </w:p>
    <w:p w:rsidR="00B9040C" w:rsidRDefault="00B9040C" w:rsidP="000B080D">
      <w:pPr>
        <w:jc w:val="both"/>
        <w:rPr>
          <w:rFonts w:ascii="Arial" w:hAnsi="Arial" w:cs="Arial"/>
          <w:sz w:val="22"/>
          <w:szCs w:val="22"/>
        </w:rPr>
      </w:pPr>
    </w:p>
    <w:p w:rsidR="00D14C3D" w:rsidRPr="008A1DB3" w:rsidRDefault="00E42D7E" w:rsidP="000B080D">
      <w:pPr>
        <w:jc w:val="both"/>
        <w:rPr>
          <w:rFonts w:ascii="Arial" w:hAnsi="Arial" w:cs="Arial"/>
          <w:sz w:val="22"/>
          <w:szCs w:val="22"/>
        </w:rPr>
      </w:pPr>
      <w:r w:rsidRPr="008A1DB3">
        <w:rPr>
          <w:rFonts w:ascii="Arial" w:hAnsi="Arial" w:cs="Arial"/>
          <w:sz w:val="22"/>
          <w:szCs w:val="22"/>
        </w:rPr>
        <w:t xml:space="preserve">Für die der Umsatzsteuerpflicht unterliegenden </w:t>
      </w:r>
      <w:r w:rsidR="00C87184" w:rsidRPr="008A1DB3">
        <w:rPr>
          <w:rFonts w:ascii="Arial" w:hAnsi="Arial" w:cs="Arial"/>
          <w:sz w:val="22"/>
          <w:szCs w:val="22"/>
        </w:rPr>
        <w:t>Gebührentatbestände</w:t>
      </w:r>
      <w:r w:rsidRPr="008A1DB3">
        <w:rPr>
          <w:rFonts w:ascii="Arial" w:hAnsi="Arial" w:cs="Arial"/>
          <w:sz w:val="22"/>
          <w:szCs w:val="22"/>
        </w:rPr>
        <w:t xml:space="preserve"> wird zusätzlich die gesetzliche Umsatzsteuer erhoben und separat im Gebührenbescheid ausgewiesen. Leistungen, die der Umsatzsteuer unterliegen, sind entsprechend gekennzeichnet (*zzgl. der gesetzlichen Umsatzsteuer in der jeweils gültigen Fassung, 19% Stand 2021).</w:t>
      </w:r>
    </w:p>
    <w:p w:rsidR="00E42D7E" w:rsidRDefault="00E42D7E" w:rsidP="000B080D">
      <w:pPr>
        <w:jc w:val="both"/>
        <w:rPr>
          <w:rFonts w:ascii="Arial" w:hAnsi="Arial" w:cs="Arial"/>
          <w:sz w:val="22"/>
          <w:szCs w:val="22"/>
        </w:rPr>
      </w:pPr>
    </w:p>
    <w:p w:rsidR="00E42D7E" w:rsidRDefault="00E42D7E" w:rsidP="000B080D">
      <w:pPr>
        <w:jc w:val="both"/>
        <w:rPr>
          <w:rFonts w:ascii="Arial" w:hAnsi="Arial" w:cs="Arial"/>
          <w:sz w:val="22"/>
          <w:szCs w:val="22"/>
        </w:rPr>
      </w:pPr>
    </w:p>
    <w:p w:rsidR="00E42D7E" w:rsidRDefault="00E42D7E" w:rsidP="000B080D">
      <w:pPr>
        <w:jc w:val="both"/>
        <w:rPr>
          <w:rFonts w:ascii="Arial" w:hAnsi="Arial" w:cs="Arial"/>
          <w:sz w:val="22"/>
          <w:szCs w:val="22"/>
        </w:rPr>
      </w:pPr>
    </w:p>
    <w:p w:rsidR="00E42D7E" w:rsidRDefault="00E42D7E" w:rsidP="000B080D">
      <w:pPr>
        <w:jc w:val="both"/>
        <w:rPr>
          <w:rFonts w:ascii="Arial" w:hAnsi="Arial" w:cs="Arial"/>
          <w:sz w:val="22"/>
          <w:szCs w:val="22"/>
        </w:rPr>
      </w:pPr>
    </w:p>
    <w:p w:rsidR="00E42D7E" w:rsidRDefault="00E42D7E" w:rsidP="000B080D">
      <w:pPr>
        <w:jc w:val="both"/>
        <w:rPr>
          <w:rFonts w:ascii="Arial" w:hAnsi="Arial" w:cs="Arial"/>
          <w:sz w:val="22"/>
          <w:szCs w:val="22"/>
        </w:rPr>
      </w:pPr>
    </w:p>
    <w:p w:rsidR="00D14C3D" w:rsidRDefault="00D14C3D" w:rsidP="000B080D">
      <w:pPr>
        <w:jc w:val="both"/>
        <w:rPr>
          <w:rFonts w:ascii="Arial" w:hAnsi="Arial" w:cs="Arial"/>
          <w:sz w:val="22"/>
          <w:szCs w:val="22"/>
        </w:rPr>
      </w:pPr>
    </w:p>
    <w:p w:rsidR="00D14C3D" w:rsidRDefault="00D14C3D" w:rsidP="000B080D">
      <w:pPr>
        <w:jc w:val="both"/>
        <w:rPr>
          <w:rFonts w:ascii="Arial" w:hAnsi="Arial" w:cs="Arial"/>
          <w:sz w:val="22"/>
          <w:szCs w:val="22"/>
        </w:rPr>
      </w:pPr>
    </w:p>
    <w:p w:rsidR="008D20BE" w:rsidRPr="00890F17" w:rsidRDefault="008D20BE" w:rsidP="000B080D">
      <w:pPr>
        <w:jc w:val="both"/>
        <w:rPr>
          <w:rFonts w:ascii="Arial" w:hAnsi="Arial" w:cs="Arial"/>
          <w:sz w:val="22"/>
          <w:szCs w:val="22"/>
        </w:rPr>
      </w:pPr>
    </w:p>
    <w:p w:rsidR="00BB65A9" w:rsidRDefault="00BB65A9" w:rsidP="000B08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 </w:t>
      </w:r>
    </w:p>
    <w:p w:rsidR="00BB65A9" w:rsidRDefault="00BB65A9" w:rsidP="000B08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Ort, Datum</w:t>
      </w:r>
    </w:p>
    <w:p w:rsidR="00BB65A9" w:rsidRDefault="00BB65A9" w:rsidP="00890F17">
      <w:pPr>
        <w:tabs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 Vorsitzender</w:t>
      </w:r>
    </w:p>
    <w:p w:rsidR="00BB65A9" w:rsidRPr="00BB65A9" w:rsidRDefault="00BB65A9" w:rsidP="00890F17">
      <w:pPr>
        <w:tabs>
          <w:tab w:val="left" w:pos="2268"/>
          <w:tab w:val="left" w:pos="5103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</w:p>
    <w:p w:rsidR="00BB65A9" w:rsidRDefault="00BB65A9" w:rsidP="00890F17">
      <w:pPr>
        <w:tabs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 Mitglied</w:t>
      </w:r>
    </w:p>
    <w:p w:rsidR="00BB65A9" w:rsidRDefault="003458CD" w:rsidP="003458CD">
      <w:pPr>
        <w:tabs>
          <w:tab w:val="left" w:pos="2268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B65A9">
        <w:rPr>
          <w:rFonts w:ascii="Arial" w:hAnsi="Arial" w:cs="Arial"/>
          <w:sz w:val="18"/>
          <w:szCs w:val="18"/>
        </w:rPr>
        <w:t>K.V.-Siegel</w:t>
      </w:r>
    </w:p>
    <w:p w:rsidR="00BB65A9" w:rsidRPr="000B080D" w:rsidRDefault="00BB65A9" w:rsidP="00890F17">
      <w:pPr>
        <w:tabs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 Mitglied</w:t>
      </w:r>
    </w:p>
    <w:sectPr w:rsidR="00BB65A9" w:rsidRPr="000B080D" w:rsidSect="00B72A30">
      <w:pgSz w:w="12240" w:h="15840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31D78"/>
    <w:multiLevelType w:val="hybridMultilevel"/>
    <w:tmpl w:val="5446547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788680D"/>
    <w:multiLevelType w:val="hybridMultilevel"/>
    <w:tmpl w:val="0C5CAAA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0E179F"/>
    <w:multiLevelType w:val="multilevel"/>
    <w:tmpl w:val="3D8221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F5829C2"/>
    <w:multiLevelType w:val="hybridMultilevel"/>
    <w:tmpl w:val="870C657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D761B3A"/>
    <w:multiLevelType w:val="hybridMultilevel"/>
    <w:tmpl w:val="765C2FF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6D52602"/>
    <w:multiLevelType w:val="hybridMultilevel"/>
    <w:tmpl w:val="4F2C9D7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8AF061E"/>
    <w:multiLevelType w:val="multilevel"/>
    <w:tmpl w:val="3D8221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61FB24E5"/>
    <w:multiLevelType w:val="multilevel"/>
    <w:tmpl w:val="3D8221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3F6207B"/>
    <w:multiLevelType w:val="multilevel"/>
    <w:tmpl w:val="3D8221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41A621E"/>
    <w:multiLevelType w:val="hybridMultilevel"/>
    <w:tmpl w:val="1A1E592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B27448">
      <w:start w:val="1"/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73860D0"/>
    <w:multiLevelType w:val="multilevel"/>
    <w:tmpl w:val="3D8221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98"/>
    <w:rsid w:val="00007842"/>
    <w:rsid w:val="00023769"/>
    <w:rsid w:val="00075346"/>
    <w:rsid w:val="00076F7E"/>
    <w:rsid w:val="00087958"/>
    <w:rsid w:val="00087D78"/>
    <w:rsid w:val="000940BE"/>
    <w:rsid w:val="000A25A7"/>
    <w:rsid w:val="000B080D"/>
    <w:rsid w:val="000B4A2B"/>
    <w:rsid w:val="00105185"/>
    <w:rsid w:val="0011129D"/>
    <w:rsid w:val="00184F51"/>
    <w:rsid w:val="00194F7E"/>
    <w:rsid w:val="001A116F"/>
    <w:rsid w:val="001C4EF7"/>
    <w:rsid w:val="001D5919"/>
    <w:rsid w:val="0026619A"/>
    <w:rsid w:val="00266779"/>
    <w:rsid w:val="0027308A"/>
    <w:rsid w:val="00282203"/>
    <w:rsid w:val="00283498"/>
    <w:rsid w:val="00292C79"/>
    <w:rsid w:val="002F071D"/>
    <w:rsid w:val="002F532C"/>
    <w:rsid w:val="003065E5"/>
    <w:rsid w:val="00310840"/>
    <w:rsid w:val="003458CD"/>
    <w:rsid w:val="003561DC"/>
    <w:rsid w:val="003914AB"/>
    <w:rsid w:val="00552A6E"/>
    <w:rsid w:val="00553905"/>
    <w:rsid w:val="00580835"/>
    <w:rsid w:val="005815E3"/>
    <w:rsid w:val="005944E0"/>
    <w:rsid w:val="005A24EF"/>
    <w:rsid w:val="005E3F28"/>
    <w:rsid w:val="00622383"/>
    <w:rsid w:val="006B1865"/>
    <w:rsid w:val="006E5380"/>
    <w:rsid w:val="00717AEA"/>
    <w:rsid w:val="007439AF"/>
    <w:rsid w:val="007447B8"/>
    <w:rsid w:val="007545CD"/>
    <w:rsid w:val="00770A4E"/>
    <w:rsid w:val="007849B9"/>
    <w:rsid w:val="007A59D7"/>
    <w:rsid w:val="007D1DCC"/>
    <w:rsid w:val="00836EEA"/>
    <w:rsid w:val="00890F17"/>
    <w:rsid w:val="008975F2"/>
    <w:rsid w:val="008A1DB3"/>
    <w:rsid w:val="008A6685"/>
    <w:rsid w:val="008B6FE9"/>
    <w:rsid w:val="008C580E"/>
    <w:rsid w:val="008D20BE"/>
    <w:rsid w:val="008D4D06"/>
    <w:rsid w:val="008E61E3"/>
    <w:rsid w:val="00921945"/>
    <w:rsid w:val="00923538"/>
    <w:rsid w:val="00930B3F"/>
    <w:rsid w:val="009A3312"/>
    <w:rsid w:val="00A04C66"/>
    <w:rsid w:val="00A11BDE"/>
    <w:rsid w:val="00A42E9B"/>
    <w:rsid w:val="00A53D1E"/>
    <w:rsid w:val="00A63DBB"/>
    <w:rsid w:val="00AA12F8"/>
    <w:rsid w:val="00AA6D4D"/>
    <w:rsid w:val="00AA73E3"/>
    <w:rsid w:val="00AC7325"/>
    <w:rsid w:val="00B003F4"/>
    <w:rsid w:val="00B05FCF"/>
    <w:rsid w:val="00B1232A"/>
    <w:rsid w:val="00B267F1"/>
    <w:rsid w:val="00B30D42"/>
    <w:rsid w:val="00B3145A"/>
    <w:rsid w:val="00B348B5"/>
    <w:rsid w:val="00B34C81"/>
    <w:rsid w:val="00B609DF"/>
    <w:rsid w:val="00B72A30"/>
    <w:rsid w:val="00B9040C"/>
    <w:rsid w:val="00B96210"/>
    <w:rsid w:val="00BB65A9"/>
    <w:rsid w:val="00C16733"/>
    <w:rsid w:val="00C87184"/>
    <w:rsid w:val="00CE2A1D"/>
    <w:rsid w:val="00D14C3D"/>
    <w:rsid w:val="00D231E5"/>
    <w:rsid w:val="00D4442C"/>
    <w:rsid w:val="00DA55CF"/>
    <w:rsid w:val="00DA5796"/>
    <w:rsid w:val="00DC04F3"/>
    <w:rsid w:val="00DF03BB"/>
    <w:rsid w:val="00DF3891"/>
    <w:rsid w:val="00E01FA3"/>
    <w:rsid w:val="00E275BA"/>
    <w:rsid w:val="00E42D7E"/>
    <w:rsid w:val="00E51D24"/>
    <w:rsid w:val="00EA2147"/>
    <w:rsid w:val="00ED0854"/>
    <w:rsid w:val="00EF1299"/>
    <w:rsid w:val="00F40642"/>
    <w:rsid w:val="00F4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A74D8-0065-4494-8D78-2A339AB2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3458C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54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874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Gebührenordnung</vt:lpstr>
    </vt:vector>
  </TitlesOfParts>
  <Company>Erzbischoefliche Generalvikariat Paderborn</Company>
  <LinksUpToDate>false</LinksUpToDate>
  <CharactersWithSpaces>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Gebührenordnung</dc:title>
  <dc:subject/>
  <dc:creator>Willeke</dc:creator>
  <cp:keywords/>
  <dc:description/>
  <cp:lastModifiedBy>David.Brandt</cp:lastModifiedBy>
  <cp:revision>12</cp:revision>
  <cp:lastPrinted>2005-03-11T08:58:00Z</cp:lastPrinted>
  <dcterms:created xsi:type="dcterms:W3CDTF">2020-07-23T09:36:00Z</dcterms:created>
  <dcterms:modified xsi:type="dcterms:W3CDTF">2021-09-22T11:39:00Z</dcterms:modified>
</cp:coreProperties>
</file>