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C916B" w14:textId="2197FA30" w:rsidR="001665BB" w:rsidRPr="004D17FC" w:rsidRDefault="0044097D" w:rsidP="00B21DE7">
      <w:pPr>
        <w:jc w:val="center"/>
        <w:rPr>
          <w:rFonts w:cstheme="minorHAnsi"/>
          <w:b/>
          <w:sz w:val="32"/>
          <w:szCs w:val="32"/>
          <w:u w:val="single"/>
        </w:rPr>
      </w:pPr>
      <w:r w:rsidRPr="004D17FC">
        <w:rPr>
          <w:rFonts w:cstheme="minorHAnsi"/>
          <w:b/>
          <w:sz w:val="32"/>
          <w:szCs w:val="32"/>
          <w:u w:val="single"/>
        </w:rPr>
        <w:t>Datenschutzinformation</w:t>
      </w:r>
      <w:r w:rsidR="00A5262B">
        <w:rPr>
          <w:rFonts w:cstheme="minorHAnsi"/>
          <w:b/>
          <w:sz w:val="32"/>
          <w:szCs w:val="32"/>
          <w:u w:val="single"/>
        </w:rPr>
        <w:t xml:space="preserve"> </w:t>
      </w:r>
      <w:r w:rsidR="00494E96">
        <w:rPr>
          <w:rFonts w:cstheme="minorHAnsi"/>
          <w:b/>
          <w:sz w:val="32"/>
          <w:szCs w:val="32"/>
          <w:u w:val="single"/>
        </w:rPr>
        <w:t>COVID-19</w:t>
      </w:r>
    </w:p>
    <w:p w14:paraId="3A5CC32B" w14:textId="77777777" w:rsidR="00413EAB" w:rsidRPr="004D17FC" w:rsidRDefault="00413EAB" w:rsidP="00B21DE7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13B821DD" w14:textId="6C487401" w:rsidR="00413EAB" w:rsidRPr="001707DC" w:rsidRDefault="00413EAB" w:rsidP="00B21DE7">
      <w:pPr>
        <w:spacing w:after="0" w:line="240" w:lineRule="auto"/>
        <w:contextualSpacing/>
        <w:jc w:val="both"/>
        <w:rPr>
          <w:rFonts w:cstheme="minorHAnsi"/>
        </w:rPr>
      </w:pPr>
      <w:r w:rsidRPr="001707DC">
        <w:rPr>
          <w:rFonts w:cstheme="minorHAnsi"/>
        </w:rPr>
        <w:t xml:space="preserve">Mit diesem Dokument möchten wir Sie gemäß § 15 KDG über die Verarbeitung Ihrer </w:t>
      </w:r>
      <w:r w:rsidR="006C374B" w:rsidRPr="001707DC">
        <w:rPr>
          <w:rFonts w:cstheme="minorHAnsi"/>
        </w:rPr>
        <w:t xml:space="preserve">personenbezogenen </w:t>
      </w:r>
      <w:r w:rsidR="00F638F7">
        <w:rPr>
          <w:rFonts w:cstheme="minorHAnsi"/>
        </w:rPr>
        <w:t xml:space="preserve">Daten </w:t>
      </w:r>
      <w:r w:rsidR="00CD65BF">
        <w:rPr>
          <w:rFonts w:cstheme="minorHAnsi"/>
        </w:rPr>
        <w:t>im Zusammenhang mit</w:t>
      </w:r>
      <w:r w:rsidR="00F638F7">
        <w:rPr>
          <w:rFonts w:cstheme="minorHAnsi"/>
        </w:rPr>
        <w:t xml:space="preserve"> der heiligen Messe informieren. </w:t>
      </w:r>
    </w:p>
    <w:p w14:paraId="19F7DB94" w14:textId="77777777" w:rsidR="00413EAB" w:rsidRPr="001707DC" w:rsidRDefault="00413EAB" w:rsidP="00B21DE7">
      <w:pPr>
        <w:spacing w:after="0" w:line="240" w:lineRule="auto"/>
        <w:contextualSpacing/>
        <w:jc w:val="both"/>
        <w:rPr>
          <w:rFonts w:cstheme="minorHAnsi"/>
        </w:rPr>
      </w:pPr>
    </w:p>
    <w:p w14:paraId="0B2D308C" w14:textId="58D97887" w:rsidR="004D17FC" w:rsidRPr="001707DC" w:rsidRDefault="004D17FC" w:rsidP="00B21DE7">
      <w:pPr>
        <w:spacing w:after="0" w:line="240" w:lineRule="auto"/>
        <w:contextualSpacing/>
        <w:jc w:val="both"/>
        <w:rPr>
          <w:rFonts w:cstheme="minorHAnsi"/>
        </w:rPr>
      </w:pPr>
      <w:r w:rsidRPr="004C66F1">
        <w:rPr>
          <w:rFonts w:cstheme="minorHAnsi"/>
          <w:b/>
          <w:bCs/>
        </w:rPr>
        <w:t>Verantwortlich</w:t>
      </w:r>
      <w:r w:rsidRPr="001707DC">
        <w:rPr>
          <w:rFonts w:cstheme="minorHAnsi"/>
        </w:rPr>
        <w:t xml:space="preserve"> für die Verarbeitung Ihrer Daten ist </w:t>
      </w:r>
      <w:r w:rsidR="00386FE4">
        <w:rPr>
          <w:rFonts w:cstheme="minorHAnsi"/>
          <w:color w:val="FF0000"/>
        </w:rPr>
        <w:t xml:space="preserve">[kirchliche Stelle, </w:t>
      </w:r>
      <w:r w:rsidR="001707DC" w:rsidRPr="001707DC">
        <w:rPr>
          <w:rFonts w:cstheme="minorHAnsi"/>
          <w:color w:val="FF0000"/>
        </w:rPr>
        <w:t>vertreten durch:</w:t>
      </w:r>
      <w:r w:rsidR="00386FE4">
        <w:rPr>
          <w:rFonts w:cstheme="minorHAnsi"/>
          <w:color w:val="FF0000"/>
        </w:rPr>
        <w:t>]</w:t>
      </w:r>
    </w:p>
    <w:p w14:paraId="343F3015" w14:textId="77777777" w:rsidR="00413EAB" w:rsidRPr="001707DC" w:rsidRDefault="00413EAB" w:rsidP="00B21DE7">
      <w:pPr>
        <w:spacing w:after="0" w:line="240" w:lineRule="auto"/>
        <w:contextualSpacing/>
        <w:jc w:val="both"/>
        <w:rPr>
          <w:rFonts w:cstheme="minorHAnsi"/>
        </w:rPr>
      </w:pPr>
      <w:bookmarkStart w:id="0" w:name="_GoBack"/>
    </w:p>
    <w:bookmarkEnd w:id="0"/>
    <w:p w14:paraId="4B764488" w14:textId="771B4827" w:rsidR="00413EAB" w:rsidRPr="001707DC" w:rsidRDefault="00413EAB" w:rsidP="00B21DE7">
      <w:pPr>
        <w:spacing w:after="0" w:line="240" w:lineRule="auto"/>
        <w:contextualSpacing/>
        <w:jc w:val="both"/>
        <w:rPr>
          <w:rFonts w:cstheme="minorHAnsi"/>
        </w:rPr>
      </w:pPr>
      <w:r w:rsidRPr="001707DC">
        <w:rPr>
          <w:rFonts w:cstheme="minorHAnsi"/>
        </w:rPr>
        <w:t>Wenn Sie Fragen, Anregungen oder Beschwerden zum Datenschutz</w:t>
      </w:r>
      <w:r w:rsidR="00D819D5" w:rsidRPr="001707DC">
        <w:rPr>
          <w:rFonts w:cstheme="minorHAnsi"/>
        </w:rPr>
        <w:t xml:space="preserve"> </w:t>
      </w:r>
      <w:r w:rsidRPr="001707DC">
        <w:rPr>
          <w:rFonts w:cstheme="minorHAnsi"/>
        </w:rPr>
        <w:t xml:space="preserve">haben, dann nehmen Sie bitte über </w:t>
      </w:r>
      <w:r w:rsidRPr="00A5262B">
        <w:rPr>
          <w:rFonts w:cstheme="minorHAnsi"/>
          <w:lang w:eastAsia="de-DE"/>
        </w:rPr>
        <w:t>datenschutz-kg@biehn-und-professionals.de</w:t>
      </w:r>
      <w:r w:rsidRPr="001707DC">
        <w:rPr>
          <w:rFonts w:cstheme="minorHAnsi"/>
          <w:lang w:eastAsia="de-DE"/>
        </w:rPr>
        <w:t xml:space="preserve"> </w:t>
      </w:r>
      <w:r w:rsidRPr="001707DC">
        <w:rPr>
          <w:rFonts w:cstheme="minorHAnsi"/>
        </w:rPr>
        <w:t xml:space="preserve">Kontakt mit unserem </w:t>
      </w:r>
      <w:r w:rsidRPr="004C66F1">
        <w:rPr>
          <w:rFonts w:cstheme="minorHAnsi"/>
          <w:b/>
          <w:bCs/>
        </w:rPr>
        <w:t>Datenschutzbeauftragten</w:t>
      </w:r>
      <w:r w:rsidRPr="001707DC">
        <w:rPr>
          <w:rFonts w:cstheme="minorHAnsi"/>
        </w:rPr>
        <w:t xml:space="preserve"> auf.</w:t>
      </w:r>
    </w:p>
    <w:p w14:paraId="38C1F361" w14:textId="77777777" w:rsidR="00D75136" w:rsidRPr="00F82A18" w:rsidRDefault="00D75136" w:rsidP="00B21DE7">
      <w:pPr>
        <w:spacing w:after="0" w:line="240" w:lineRule="auto"/>
        <w:contextualSpacing/>
        <w:jc w:val="both"/>
        <w:rPr>
          <w:rFonts w:cstheme="minorHAnsi"/>
        </w:rPr>
      </w:pPr>
    </w:p>
    <w:p w14:paraId="6F7BD232" w14:textId="77777777" w:rsidR="00CD65BF" w:rsidRDefault="007F093F" w:rsidP="007F093F">
      <w:pPr>
        <w:pStyle w:val="KeinLeerraum"/>
        <w:jc w:val="both"/>
      </w:pPr>
      <w:r w:rsidRPr="004C66F1">
        <w:rPr>
          <w:b/>
          <w:bCs/>
        </w:rPr>
        <w:t>Zweck der Datenverarbeitung</w:t>
      </w:r>
      <w:r w:rsidRPr="000B1D54">
        <w:t xml:space="preserve"> ist </w:t>
      </w:r>
      <w:r w:rsidR="00CD65BF">
        <w:t>Ihr Schutz sowie der unserer</w:t>
      </w:r>
      <w:r w:rsidRPr="000B1D54">
        <w:t xml:space="preserve"> </w:t>
      </w:r>
      <w:proofErr w:type="spellStart"/>
      <w:r w:rsidRPr="000B1D54">
        <w:t>Mitarbeiter</w:t>
      </w:r>
      <w:r>
        <w:t>Innen</w:t>
      </w:r>
      <w:proofErr w:type="spellEnd"/>
      <w:r>
        <w:t xml:space="preserve"> und </w:t>
      </w:r>
      <w:proofErr w:type="spellStart"/>
      <w:r>
        <w:t>BesucherInnen</w:t>
      </w:r>
      <w:proofErr w:type="spellEnd"/>
      <w:r>
        <w:t xml:space="preserve"> vor der Ansteckung mit dem Virus, die Aufrechterhaltun</w:t>
      </w:r>
      <w:r w:rsidR="002F20C7">
        <w:t xml:space="preserve">g des Gottesdienstbetriebs </w:t>
      </w:r>
      <w:r>
        <w:t xml:space="preserve">der </w:t>
      </w:r>
      <w:r w:rsidR="004C66F1">
        <w:t xml:space="preserve">Gemeinde </w:t>
      </w:r>
      <w:r w:rsidR="00386FE4" w:rsidRPr="00386FE4">
        <w:rPr>
          <w:color w:val="FF0000"/>
        </w:rPr>
        <w:t>[Name]</w:t>
      </w:r>
      <w:r w:rsidR="004C66F1" w:rsidRPr="00386FE4">
        <w:rPr>
          <w:color w:val="FF0000"/>
        </w:rPr>
        <w:t xml:space="preserve"> </w:t>
      </w:r>
      <w:r w:rsidRPr="007F093F">
        <w:t xml:space="preserve">und </w:t>
      </w:r>
      <w:r>
        <w:t>die Eindämmung der Ausbreitung in Übereinstimmung mit den Empfehlungen der zuständigen Gesundheitsämter und des Robert Koch Institutes (RKI</w:t>
      </w:r>
      <w:r w:rsidR="00CD65BF">
        <w:t xml:space="preserve">). Sie dient der </w:t>
      </w:r>
      <w:r>
        <w:t xml:space="preserve">Nachweisbarkeit von Infektionsketten im Falle einer Infektion </w:t>
      </w:r>
      <w:r w:rsidR="00CD65BF">
        <w:t>einzelner Teilnehmer an der Messe</w:t>
      </w:r>
      <w:r>
        <w:t xml:space="preserve">. </w:t>
      </w:r>
    </w:p>
    <w:p w14:paraId="1D3A879F" w14:textId="77777777" w:rsidR="00CD65BF" w:rsidRDefault="00CD65BF" w:rsidP="007F093F">
      <w:pPr>
        <w:pStyle w:val="KeinLeerraum"/>
        <w:jc w:val="both"/>
      </w:pPr>
    </w:p>
    <w:p w14:paraId="5C1E9F5F" w14:textId="60042D64" w:rsidR="007F093F" w:rsidRPr="003E0BE9" w:rsidRDefault="007F093F" w:rsidP="007F093F">
      <w:pPr>
        <w:pStyle w:val="KeinLeerraum"/>
        <w:jc w:val="both"/>
      </w:pPr>
      <w:r w:rsidRPr="003E0BE9">
        <w:rPr>
          <w:b/>
          <w:bCs/>
        </w:rPr>
        <w:t>Rechtsgrundlage</w:t>
      </w:r>
      <w:r w:rsidRPr="003E0BE9">
        <w:t xml:space="preserve"> </w:t>
      </w:r>
      <w:r w:rsidR="0061499F" w:rsidRPr="003E0BE9">
        <w:t xml:space="preserve">für die Verarbeitung </w:t>
      </w:r>
      <w:r w:rsidR="00B502B3" w:rsidRPr="003E0BE9">
        <w:t xml:space="preserve">ist die rechtliche Vorgabe gem. § 6 Abs. 1 </w:t>
      </w:r>
      <w:proofErr w:type="spellStart"/>
      <w:r w:rsidR="00B502B3" w:rsidRPr="003E0BE9">
        <w:t>lit</w:t>
      </w:r>
      <w:proofErr w:type="spellEnd"/>
      <w:r w:rsidR="00B502B3" w:rsidRPr="003E0BE9">
        <w:t xml:space="preserve">. d KDG </w:t>
      </w:r>
      <w:proofErr w:type="spellStart"/>
      <w:r w:rsidR="00B502B3" w:rsidRPr="003E0BE9">
        <w:t>i.V.m</w:t>
      </w:r>
      <w:proofErr w:type="spellEnd"/>
      <w:r w:rsidR="00B502B3" w:rsidRPr="003E0BE9">
        <w:t xml:space="preserve">. § 3 </w:t>
      </w:r>
      <w:proofErr w:type="spellStart"/>
      <w:r w:rsidR="00B502B3" w:rsidRPr="003E0BE9">
        <w:t>CoronaSchVO</w:t>
      </w:r>
      <w:proofErr w:type="spellEnd"/>
      <w:r w:rsidR="003E0BE9">
        <w:t xml:space="preserve"> NRW</w:t>
      </w:r>
      <w:r w:rsidR="00B502B3" w:rsidRPr="003E0BE9">
        <w:t>.</w:t>
      </w:r>
    </w:p>
    <w:p w14:paraId="3EE253A7" w14:textId="24870C32" w:rsidR="00B21DE7" w:rsidRDefault="007F093F" w:rsidP="00CD65BF">
      <w:pPr>
        <w:pStyle w:val="KeinLeerraum"/>
        <w:jc w:val="both"/>
      </w:pPr>
      <w:r>
        <w:br/>
        <w:t>Im Falle einer</w:t>
      </w:r>
      <w:r w:rsidR="00CD65BF">
        <w:t xml:space="preserve"> behördlichen</w:t>
      </w:r>
      <w:r>
        <w:t xml:space="preserve"> Anweisung werden die Daten nach </w:t>
      </w:r>
      <w:r w:rsidR="002E163E">
        <w:t xml:space="preserve">§ 11 Abs. 2 </w:t>
      </w:r>
      <w:proofErr w:type="spellStart"/>
      <w:r w:rsidR="002E163E">
        <w:t>lit</w:t>
      </w:r>
      <w:proofErr w:type="spellEnd"/>
      <w:r w:rsidR="002E163E">
        <w:t xml:space="preserve">. </w:t>
      </w:r>
      <w:proofErr w:type="gramStart"/>
      <w:r w:rsidR="002E163E">
        <w:t>i</w:t>
      </w:r>
      <w:proofErr w:type="gramEnd"/>
      <w:r w:rsidR="002E163E">
        <w:t xml:space="preserve"> KDG</w:t>
      </w:r>
      <w:r>
        <w:t xml:space="preserve"> </w:t>
      </w:r>
      <w:proofErr w:type="spellStart"/>
      <w:r>
        <w:t>i.V.m</w:t>
      </w:r>
      <w:proofErr w:type="spellEnd"/>
      <w:r>
        <w:t xml:space="preserve">. § 16 Infektionsschutzgesetz (IfSG) an </w:t>
      </w:r>
      <w:r w:rsidR="004C66F1">
        <w:t xml:space="preserve">das örtlich zuständige Gesundheitsamt </w:t>
      </w:r>
      <w:r w:rsidRPr="004C66F1">
        <w:rPr>
          <w:b/>
          <w:bCs/>
        </w:rPr>
        <w:t>übermittelt</w:t>
      </w:r>
      <w:r>
        <w:t xml:space="preserve">. </w:t>
      </w:r>
      <w:r w:rsidRPr="004B3766">
        <w:t>Eine Übermittlung in Drittländer erfolgt nicht.</w:t>
      </w:r>
      <w:bookmarkStart w:id="1" w:name="_Hlk536189345"/>
    </w:p>
    <w:p w14:paraId="6BEB9189" w14:textId="77777777" w:rsidR="00CD65BF" w:rsidRDefault="00CD65BF" w:rsidP="00CD65BF">
      <w:pPr>
        <w:pStyle w:val="KeinLeerraum"/>
        <w:jc w:val="both"/>
        <w:rPr>
          <w:rFonts w:cstheme="minorHAnsi"/>
        </w:rPr>
      </w:pPr>
    </w:p>
    <w:p w14:paraId="3729E6BD" w14:textId="1C12666B" w:rsidR="007F093F" w:rsidRDefault="007F093F" w:rsidP="00B21DE7">
      <w:pPr>
        <w:spacing w:after="0" w:line="240" w:lineRule="auto"/>
        <w:contextualSpacing/>
        <w:jc w:val="both"/>
        <w:rPr>
          <w:rFonts w:cstheme="minorHAnsi"/>
        </w:rPr>
      </w:pPr>
      <w:r w:rsidRPr="003E0BE9">
        <w:rPr>
          <w:rFonts w:cstheme="minorHAnsi"/>
        </w:rPr>
        <w:t xml:space="preserve">Die Daten werden </w:t>
      </w:r>
      <w:r w:rsidR="0061499F" w:rsidRPr="003E0BE9">
        <w:rPr>
          <w:rFonts w:cstheme="minorHAnsi"/>
        </w:rPr>
        <w:t xml:space="preserve">nach </w:t>
      </w:r>
      <w:r w:rsidR="00B502B3" w:rsidRPr="003E0BE9">
        <w:rPr>
          <w:rFonts w:cstheme="minorHAnsi"/>
        </w:rPr>
        <w:t>Erhebung im Rahmen der von Ihnen besuchten Messe für einen Zeitraum von vier</w:t>
      </w:r>
      <w:r w:rsidR="00944608" w:rsidRPr="003E0BE9">
        <w:rPr>
          <w:rFonts w:cstheme="minorHAnsi"/>
        </w:rPr>
        <w:t xml:space="preserve"> Wochen</w:t>
      </w:r>
      <w:r w:rsidR="00B502B3" w:rsidRPr="003E0BE9">
        <w:rPr>
          <w:rFonts w:cstheme="minorHAnsi"/>
        </w:rPr>
        <w:t xml:space="preserve"> gespeichert und anschließend </w:t>
      </w:r>
      <w:r w:rsidR="00944608" w:rsidRPr="003E0BE9">
        <w:rPr>
          <w:rFonts w:cstheme="minorHAnsi"/>
        </w:rPr>
        <w:t xml:space="preserve">datenschutzkonform </w:t>
      </w:r>
      <w:r w:rsidR="00944608" w:rsidRPr="003E0BE9">
        <w:rPr>
          <w:rFonts w:cstheme="minorHAnsi"/>
          <w:b/>
          <w:bCs/>
        </w:rPr>
        <w:t>vernichtet</w:t>
      </w:r>
      <w:r w:rsidRPr="003E0BE9">
        <w:rPr>
          <w:rFonts w:cstheme="minorHAnsi"/>
        </w:rPr>
        <w:t xml:space="preserve">. </w:t>
      </w:r>
      <w:r w:rsidR="005A46FD" w:rsidRPr="003E0BE9">
        <w:rPr>
          <w:rFonts w:cstheme="minorHAnsi"/>
        </w:rPr>
        <w:t>Im Zeitraum der Speicherung sind die Daten selbstverständlich für dem Zugriff unberechtigter Personen geschützt.</w:t>
      </w:r>
    </w:p>
    <w:p w14:paraId="3FFB3472" w14:textId="77777777" w:rsidR="007F093F" w:rsidRDefault="007F093F" w:rsidP="00B21DE7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14:paraId="77E7E4B6" w14:textId="77777777" w:rsidR="005E6D2E" w:rsidRDefault="005E6D2E" w:rsidP="00B21DE7">
      <w:pPr>
        <w:spacing w:after="0" w:line="240" w:lineRule="auto"/>
        <w:contextualSpacing/>
        <w:jc w:val="both"/>
        <w:rPr>
          <w:rFonts w:cstheme="minorHAnsi"/>
        </w:rPr>
      </w:pPr>
      <w:bookmarkStart w:id="2" w:name="_Hlk536189354"/>
      <w:bookmarkEnd w:id="1"/>
      <w:r>
        <w:rPr>
          <w:rFonts w:cstheme="minorHAnsi"/>
        </w:rPr>
        <w:t xml:space="preserve">Ihnen stehen bei Vorliegen der gesetzlichen Voraussetzungen nach § 17 bis 24 KDG die </w:t>
      </w:r>
      <w:r w:rsidRPr="004C66F1">
        <w:rPr>
          <w:rFonts w:cstheme="minorHAnsi"/>
          <w:b/>
          <w:bCs/>
        </w:rPr>
        <w:t>Rechte</w:t>
      </w:r>
      <w:r>
        <w:rPr>
          <w:rFonts w:cstheme="minorHAnsi"/>
        </w:rPr>
        <w:t xml:space="preserve"> auf Auskunft seitens des Verantwortlichen über die Sie betreffenden, personenbezogenen Daten sowie auf Berichtigung, Löschung oder auf Einschränkung der Verarbeitung sowie das Recht auf Datenübertragbarkeit zu.</w:t>
      </w:r>
    </w:p>
    <w:p w14:paraId="163E0D49" w14:textId="77777777" w:rsidR="005E6D2E" w:rsidRDefault="005E6D2E" w:rsidP="00B21DE7">
      <w:pPr>
        <w:spacing w:after="0" w:line="240" w:lineRule="auto"/>
        <w:contextualSpacing/>
        <w:jc w:val="both"/>
        <w:rPr>
          <w:rFonts w:cstheme="minorHAnsi"/>
        </w:rPr>
      </w:pPr>
    </w:p>
    <w:bookmarkEnd w:id="2"/>
    <w:p w14:paraId="5F75CD40" w14:textId="2F4EC9CD" w:rsidR="00E81693" w:rsidRPr="00E52C61" w:rsidRDefault="00E81693" w:rsidP="00B21DE7">
      <w:pPr>
        <w:spacing w:after="0" w:line="240" w:lineRule="auto"/>
        <w:contextualSpacing/>
        <w:jc w:val="both"/>
        <w:rPr>
          <w:rFonts w:cstheme="minorHAnsi"/>
        </w:rPr>
      </w:pPr>
      <w:r w:rsidRPr="003C0D97">
        <w:rPr>
          <w:rFonts w:cstheme="minorHAnsi"/>
        </w:rPr>
        <w:t>Ihnen steht</w:t>
      </w:r>
      <w:r w:rsidR="00F9398D">
        <w:rPr>
          <w:rFonts w:cstheme="minorHAnsi"/>
        </w:rPr>
        <w:t xml:space="preserve"> </w:t>
      </w:r>
      <w:r w:rsidRPr="00E52C61">
        <w:rPr>
          <w:rFonts w:cstheme="minorHAnsi"/>
        </w:rPr>
        <w:t xml:space="preserve">ein </w:t>
      </w:r>
      <w:r w:rsidRPr="00F9398D">
        <w:rPr>
          <w:rFonts w:cstheme="minorHAnsi"/>
          <w:b/>
          <w:bCs/>
        </w:rPr>
        <w:t>Beschwerderecht</w:t>
      </w:r>
      <w:r w:rsidRPr="00E52C61">
        <w:rPr>
          <w:rFonts w:cstheme="minorHAnsi"/>
        </w:rPr>
        <w:t xml:space="preserve"> bei der Datenschutzaufsicht zu, wenn Sie der Ansicht sind, dass die Verarbeitung Ihrer personenbezogenen Daten gegen das KDG oder andere Datenschutzvorschriften verstößt.</w:t>
      </w:r>
    </w:p>
    <w:p w14:paraId="454FEE0F" w14:textId="77777777" w:rsidR="00E81693" w:rsidRPr="00E52C61" w:rsidRDefault="00E81693" w:rsidP="00B21DE7">
      <w:pPr>
        <w:spacing w:after="0" w:line="240" w:lineRule="auto"/>
        <w:contextualSpacing/>
        <w:jc w:val="both"/>
        <w:rPr>
          <w:rFonts w:cstheme="minorHAnsi"/>
        </w:rPr>
      </w:pPr>
    </w:p>
    <w:p w14:paraId="266C9F2D" w14:textId="77777777" w:rsidR="00E81693" w:rsidRPr="00E52C61" w:rsidRDefault="00E81693" w:rsidP="00B21DE7">
      <w:pPr>
        <w:jc w:val="both"/>
        <w:rPr>
          <w:rFonts w:cstheme="minorHAnsi"/>
        </w:rPr>
      </w:pPr>
      <w:r w:rsidRPr="00E52C61">
        <w:rPr>
          <w:rFonts w:cstheme="minorHAnsi"/>
        </w:rPr>
        <w:t>Zuständige Datenschutzaufsicht für das Erzbistum Paderborn ist das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1693" w:rsidRPr="00E52C61" w14:paraId="777A4737" w14:textId="77777777" w:rsidTr="00A5262B">
        <w:trPr>
          <w:trHeight w:val="957"/>
        </w:trPr>
        <w:tc>
          <w:tcPr>
            <w:tcW w:w="4531" w:type="dxa"/>
          </w:tcPr>
          <w:p w14:paraId="30234024" w14:textId="77777777" w:rsidR="00E81693" w:rsidRPr="00E52C61" w:rsidRDefault="00E81693" w:rsidP="00B21DE7">
            <w:pPr>
              <w:rPr>
                <w:rFonts w:cstheme="minorHAnsi"/>
                <w:sz w:val="22"/>
                <w:szCs w:val="22"/>
              </w:rPr>
            </w:pPr>
            <w:bookmarkStart w:id="3" w:name="_Hlk9332064"/>
            <w:r w:rsidRPr="00E52C61">
              <w:rPr>
                <w:rFonts w:cstheme="minorHAnsi"/>
                <w:sz w:val="22"/>
                <w:szCs w:val="22"/>
              </w:rPr>
              <w:t>Katholische Datenschutzzentrum</w:t>
            </w:r>
            <w:r w:rsidRPr="00E52C61">
              <w:rPr>
                <w:rFonts w:cstheme="minorHAnsi"/>
                <w:sz w:val="22"/>
                <w:szCs w:val="22"/>
              </w:rPr>
              <w:br/>
            </w:r>
            <w:proofErr w:type="spellStart"/>
            <w:r w:rsidRPr="00E52C61">
              <w:rPr>
                <w:rFonts w:cstheme="minorHAnsi"/>
                <w:sz w:val="22"/>
                <w:szCs w:val="22"/>
              </w:rPr>
              <w:t>Brackeler</w:t>
            </w:r>
            <w:proofErr w:type="spellEnd"/>
            <w:r w:rsidRPr="00E52C61">
              <w:rPr>
                <w:rFonts w:cstheme="minorHAnsi"/>
                <w:sz w:val="22"/>
                <w:szCs w:val="22"/>
              </w:rPr>
              <w:t xml:space="preserve"> Hellweg 144</w:t>
            </w:r>
          </w:p>
          <w:p w14:paraId="536060CC" w14:textId="77777777" w:rsidR="00E81693" w:rsidRPr="00E52C61" w:rsidRDefault="00E81693" w:rsidP="00B21DE7">
            <w:pPr>
              <w:rPr>
                <w:rFonts w:cstheme="minorHAnsi"/>
                <w:sz w:val="22"/>
                <w:szCs w:val="22"/>
              </w:rPr>
            </w:pPr>
            <w:r w:rsidRPr="00E52C61">
              <w:rPr>
                <w:rFonts w:cstheme="minorHAnsi"/>
                <w:sz w:val="22"/>
                <w:szCs w:val="22"/>
              </w:rPr>
              <w:t>44309 Dortmund</w:t>
            </w:r>
            <w:r w:rsidRPr="00E52C61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4531" w:type="dxa"/>
          </w:tcPr>
          <w:p w14:paraId="336E4308" w14:textId="77777777" w:rsidR="00E81693" w:rsidRPr="00E52C61" w:rsidRDefault="00E81693" w:rsidP="00B21DE7">
            <w:pPr>
              <w:rPr>
                <w:rFonts w:cstheme="minorHAnsi"/>
                <w:sz w:val="22"/>
                <w:szCs w:val="22"/>
              </w:rPr>
            </w:pPr>
            <w:r w:rsidRPr="00E52C61">
              <w:rPr>
                <w:rFonts w:cstheme="minorHAnsi"/>
                <w:sz w:val="22"/>
                <w:szCs w:val="22"/>
              </w:rPr>
              <w:t>Telefon: 0231 1389850</w:t>
            </w:r>
          </w:p>
          <w:p w14:paraId="280E6A57" w14:textId="77777777" w:rsidR="00E81693" w:rsidRPr="00E52C61" w:rsidRDefault="00E81693" w:rsidP="00B21DE7">
            <w:pPr>
              <w:rPr>
                <w:rFonts w:cstheme="minorHAnsi"/>
                <w:sz w:val="22"/>
                <w:szCs w:val="22"/>
              </w:rPr>
            </w:pPr>
            <w:r w:rsidRPr="00E52C61">
              <w:rPr>
                <w:rFonts w:cstheme="minorHAnsi"/>
                <w:sz w:val="22"/>
                <w:szCs w:val="22"/>
              </w:rPr>
              <w:t>E-Mail: info@kdsz.de</w:t>
            </w:r>
          </w:p>
          <w:p w14:paraId="4C125CAD" w14:textId="77777777" w:rsidR="00E81693" w:rsidRPr="00E52C61" w:rsidRDefault="00E81693" w:rsidP="00B21DE7">
            <w:pPr>
              <w:rPr>
                <w:rFonts w:cstheme="minorHAnsi"/>
                <w:sz w:val="22"/>
                <w:szCs w:val="22"/>
              </w:rPr>
            </w:pPr>
            <w:r w:rsidRPr="00E52C61">
              <w:rPr>
                <w:rFonts w:cstheme="minorHAnsi"/>
                <w:sz w:val="22"/>
                <w:szCs w:val="22"/>
              </w:rPr>
              <w:br/>
              <w:t>www.katholisches-datenschutzzentrum.de</w:t>
            </w:r>
          </w:p>
        </w:tc>
      </w:tr>
      <w:bookmarkEnd w:id="3"/>
    </w:tbl>
    <w:p w14:paraId="22956AE7" w14:textId="77777777" w:rsidR="001D641E" w:rsidRPr="001707DC" w:rsidRDefault="001D641E" w:rsidP="00B21DE7">
      <w:pPr>
        <w:spacing w:after="0" w:line="240" w:lineRule="auto"/>
        <w:contextualSpacing/>
        <w:jc w:val="both"/>
        <w:rPr>
          <w:rFonts w:cstheme="minorHAnsi"/>
        </w:rPr>
      </w:pPr>
    </w:p>
    <w:sectPr w:rsidR="001D641E" w:rsidRPr="001707D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013ED" w14:textId="77777777" w:rsidR="00FA2454" w:rsidRDefault="00FA2454" w:rsidP="00075CBC">
      <w:pPr>
        <w:spacing w:after="0" w:line="240" w:lineRule="auto"/>
      </w:pPr>
      <w:r>
        <w:separator/>
      </w:r>
    </w:p>
  </w:endnote>
  <w:endnote w:type="continuationSeparator" w:id="0">
    <w:p w14:paraId="178DB1BD" w14:textId="77777777" w:rsidR="00FA2454" w:rsidRDefault="00FA2454" w:rsidP="0007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7EC3E" w14:textId="77777777" w:rsidR="00FA2454" w:rsidRDefault="00FA2454" w:rsidP="00075CBC">
      <w:pPr>
        <w:spacing w:after="0" w:line="240" w:lineRule="auto"/>
      </w:pPr>
      <w:r>
        <w:separator/>
      </w:r>
    </w:p>
  </w:footnote>
  <w:footnote w:type="continuationSeparator" w:id="0">
    <w:p w14:paraId="560CFD73" w14:textId="77777777" w:rsidR="00FA2454" w:rsidRDefault="00FA2454" w:rsidP="0007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6C8CF" w14:textId="3FDF829B" w:rsidR="00075CBC" w:rsidRDefault="00075CBC" w:rsidP="00075CBC">
    <w:pPr>
      <w:jc w:val="center"/>
      <w:rPr>
        <w:b/>
        <w:sz w:val="28"/>
        <w:szCs w:val="72"/>
      </w:rPr>
    </w:pPr>
  </w:p>
  <w:p w14:paraId="5ED635F5" w14:textId="77777777" w:rsidR="00075CBC" w:rsidRDefault="00075CB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AB"/>
    <w:rsid w:val="00005797"/>
    <w:rsid w:val="00011094"/>
    <w:rsid w:val="00027F30"/>
    <w:rsid w:val="00035E2C"/>
    <w:rsid w:val="000507DB"/>
    <w:rsid w:val="00056FFE"/>
    <w:rsid w:val="00067DB4"/>
    <w:rsid w:val="00074667"/>
    <w:rsid w:val="00075CBC"/>
    <w:rsid w:val="00080E6D"/>
    <w:rsid w:val="000C21A7"/>
    <w:rsid w:val="000C5EA9"/>
    <w:rsid w:val="000D0AAA"/>
    <w:rsid w:val="000D4BB2"/>
    <w:rsid w:val="000D4E08"/>
    <w:rsid w:val="000F2415"/>
    <w:rsid w:val="000F6E17"/>
    <w:rsid w:val="000F7B84"/>
    <w:rsid w:val="00100FE2"/>
    <w:rsid w:val="001207DF"/>
    <w:rsid w:val="00123032"/>
    <w:rsid w:val="0013750F"/>
    <w:rsid w:val="0014072A"/>
    <w:rsid w:val="00152892"/>
    <w:rsid w:val="001665BB"/>
    <w:rsid w:val="001707DC"/>
    <w:rsid w:val="001B1FD2"/>
    <w:rsid w:val="001D641E"/>
    <w:rsid w:val="001E1C8A"/>
    <w:rsid w:val="001F4C74"/>
    <w:rsid w:val="0020194C"/>
    <w:rsid w:val="00211456"/>
    <w:rsid w:val="00213E2B"/>
    <w:rsid w:val="00232BBE"/>
    <w:rsid w:val="00271B99"/>
    <w:rsid w:val="002A7373"/>
    <w:rsid w:val="002E163E"/>
    <w:rsid w:val="002F20C7"/>
    <w:rsid w:val="00302EF7"/>
    <w:rsid w:val="00342609"/>
    <w:rsid w:val="003439D6"/>
    <w:rsid w:val="00344010"/>
    <w:rsid w:val="00357F3A"/>
    <w:rsid w:val="00375831"/>
    <w:rsid w:val="00386FE4"/>
    <w:rsid w:val="00393DBF"/>
    <w:rsid w:val="00394503"/>
    <w:rsid w:val="00395371"/>
    <w:rsid w:val="003B1022"/>
    <w:rsid w:val="003C0D97"/>
    <w:rsid w:val="003C53CA"/>
    <w:rsid w:val="003E0BE9"/>
    <w:rsid w:val="003E1CB4"/>
    <w:rsid w:val="003E43F2"/>
    <w:rsid w:val="003F0F07"/>
    <w:rsid w:val="00413EAB"/>
    <w:rsid w:val="0044097D"/>
    <w:rsid w:val="004479DE"/>
    <w:rsid w:val="004630CD"/>
    <w:rsid w:val="00463BBC"/>
    <w:rsid w:val="004655B7"/>
    <w:rsid w:val="00494E96"/>
    <w:rsid w:val="004A1C8B"/>
    <w:rsid w:val="004C66F1"/>
    <w:rsid w:val="004D17FC"/>
    <w:rsid w:val="004D27F0"/>
    <w:rsid w:val="004D7748"/>
    <w:rsid w:val="00503286"/>
    <w:rsid w:val="00532179"/>
    <w:rsid w:val="005353F8"/>
    <w:rsid w:val="005660A6"/>
    <w:rsid w:val="005665AF"/>
    <w:rsid w:val="00567912"/>
    <w:rsid w:val="005738F8"/>
    <w:rsid w:val="005832FA"/>
    <w:rsid w:val="005A42F3"/>
    <w:rsid w:val="005A46FD"/>
    <w:rsid w:val="005C24D0"/>
    <w:rsid w:val="005D463A"/>
    <w:rsid w:val="005E6D2E"/>
    <w:rsid w:val="006021B4"/>
    <w:rsid w:val="00603F9A"/>
    <w:rsid w:val="0061499F"/>
    <w:rsid w:val="006276DC"/>
    <w:rsid w:val="00642B27"/>
    <w:rsid w:val="00655AB0"/>
    <w:rsid w:val="00664A39"/>
    <w:rsid w:val="006679F9"/>
    <w:rsid w:val="00692C24"/>
    <w:rsid w:val="00697B44"/>
    <w:rsid w:val="006C374B"/>
    <w:rsid w:val="006C77D1"/>
    <w:rsid w:val="006E5136"/>
    <w:rsid w:val="006E5E02"/>
    <w:rsid w:val="006F5520"/>
    <w:rsid w:val="007120FF"/>
    <w:rsid w:val="007126CF"/>
    <w:rsid w:val="00716BBA"/>
    <w:rsid w:val="007424CE"/>
    <w:rsid w:val="007460B9"/>
    <w:rsid w:val="0075375B"/>
    <w:rsid w:val="007563FC"/>
    <w:rsid w:val="007A357E"/>
    <w:rsid w:val="007A542E"/>
    <w:rsid w:val="007C1C1A"/>
    <w:rsid w:val="007C2E6E"/>
    <w:rsid w:val="007D6E84"/>
    <w:rsid w:val="007F093F"/>
    <w:rsid w:val="007F5AB0"/>
    <w:rsid w:val="00805199"/>
    <w:rsid w:val="0081030D"/>
    <w:rsid w:val="008337B5"/>
    <w:rsid w:val="00844BBC"/>
    <w:rsid w:val="008523A7"/>
    <w:rsid w:val="00866E2C"/>
    <w:rsid w:val="008819BC"/>
    <w:rsid w:val="00881D88"/>
    <w:rsid w:val="0088359F"/>
    <w:rsid w:val="008853D3"/>
    <w:rsid w:val="008C11C3"/>
    <w:rsid w:val="008F015C"/>
    <w:rsid w:val="00901B7D"/>
    <w:rsid w:val="00903CB0"/>
    <w:rsid w:val="00912619"/>
    <w:rsid w:val="0091337C"/>
    <w:rsid w:val="00933300"/>
    <w:rsid w:val="009356B6"/>
    <w:rsid w:val="00944608"/>
    <w:rsid w:val="009652C0"/>
    <w:rsid w:val="0097362D"/>
    <w:rsid w:val="009905B9"/>
    <w:rsid w:val="009C198E"/>
    <w:rsid w:val="009D33B5"/>
    <w:rsid w:val="009E3685"/>
    <w:rsid w:val="00A0309A"/>
    <w:rsid w:val="00A05750"/>
    <w:rsid w:val="00A36E73"/>
    <w:rsid w:val="00A5262B"/>
    <w:rsid w:val="00A86A01"/>
    <w:rsid w:val="00A90ECE"/>
    <w:rsid w:val="00AA61F2"/>
    <w:rsid w:val="00AB7B9A"/>
    <w:rsid w:val="00AD31DB"/>
    <w:rsid w:val="00AE2ABF"/>
    <w:rsid w:val="00AF06A8"/>
    <w:rsid w:val="00AF1D04"/>
    <w:rsid w:val="00B045C5"/>
    <w:rsid w:val="00B07BF1"/>
    <w:rsid w:val="00B16A74"/>
    <w:rsid w:val="00B21C8F"/>
    <w:rsid w:val="00B21DE7"/>
    <w:rsid w:val="00B25085"/>
    <w:rsid w:val="00B502B3"/>
    <w:rsid w:val="00B5542F"/>
    <w:rsid w:val="00B64184"/>
    <w:rsid w:val="00B9018E"/>
    <w:rsid w:val="00B95207"/>
    <w:rsid w:val="00BB7F5C"/>
    <w:rsid w:val="00BC1B58"/>
    <w:rsid w:val="00BC2E6B"/>
    <w:rsid w:val="00C002DB"/>
    <w:rsid w:val="00C0146E"/>
    <w:rsid w:val="00C03317"/>
    <w:rsid w:val="00C061FA"/>
    <w:rsid w:val="00C11A19"/>
    <w:rsid w:val="00C1262B"/>
    <w:rsid w:val="00C162AC"/>
    <w:rsid w:val="00C2211F"/>
    <w:rsid w:val="00C65B76"/>
    <w:rsid w:val="00CD28B8"/>
    <w:rsid w:val="00CD54C5"/>
    <w:rsid w:val="00CD65BF"/>
    <w:rsid w:val="00CF7845"/>
    <w:rsid w:val="00D05104"/>
    <w:rsid w:val="00D46D91"/>
    <w:rsid w:val="00D75136"/>
    <w:rsid w:val="00D819D5"/>
    <w:rsid w:val="00DA6816"/>
    <w:rsid w:val="00DE0B22"/>
    <w:rsid w:val="00E269B4"/>
    <w:rsid w:val="00E4353D"/>
    <w:rsid w:val="00E53308"/>
    <w:rsid w:val="00E74D1F"/>
    <w:rsid w:val="00E81693"/>
    <w:rsid w:val="00E947A9"/>
    <w:rsid w:val="00EA13ED"/>
    <w:rsid w:val="00EA67D8"/>
    <w:rsid w:val="00EB1BE9"/>
    <w:rsid w:val="00ED5E5D"/>
    <w:rsid w:val="00F04878"/>
    <w:rsid w:val="00F221B9"/>
    <w:rsid w:val="00F61D1B"/>
    <w:rsid w:val="00F638F7"/>
    <w:rsid w:val="00F677D9"/>
    <w:rsid w:val="00F737D9"/>
    <w:rsid w:val="00F82A18"/>
    <w:rsid w:val="00F9398D"/>
    <w:rsid w:val="00FA2454"/>
    <w:rsid w:val="00FF284A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30AB"/>
  <w15:chartTrackingRefBased/>
  <w15:docId w15:val="{46B62764-1CFC-4C0B-82FD-FD2BC31A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13EAB"/>
    <w:rPr>
      <w:color w:val="0563C1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52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52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52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52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520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520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75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5CBC"/>
  </w:style>
  <w:style w:type="paragraph" w:styleId="Fuzeile">
    <w:name w:val="footer"/>
    <w:basedOn w:val="Standard"/>
    <w:link w:val="FuzeileZchn"/>
    <w:uiPriority w:val="99"/>
    <w:unhideWhenUsed/>
    <w:rsid w:val="00075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5CBC"/>
  </w:style>
  <w:style w:type="table" w:styleId="Tabellenraster">
    <w:name w:val="Table Grid"/>
    <w:basedOn w:val="NormaleTabelle"/>
    <w:uiPriority w:val="59"/>
    <w:rsid w:val="001D641E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F0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Thomas Biehn</cp:lastModifiedBy>
  <cp:revision>11</cp:revision>
  <dcterms:created xsi:type="dcterms:W3CDTF">2020-05-12T15:10:00Z</dcterms:created>
  <dcterms:modified xsi:type="dcterms:W3CDTF">2020-05-28T14:02:00Z</dcterms:modified>
</cp:coreProperties>
</file>