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89915" wp14:editId="0DF57D78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B18F9" wp14:editId="7959BAA8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62601E">
                              <w:t xml:space="preserve"> Kapitel C</w:t>
                            </w:r>
                            <w:r w:rsidR="002B0032">
                              <w:t>.</w:t>
                            </w:r>
                            <w:r w:rsidR="0062601E">
                              <w:t>2.2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991401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 xml:space="preserve">Kasualien </w:t>
                                  </w:r>
                                </w:p>
                                <w:p w:rsidR="00B75F0A" w:rsidRPr="00B75F0A" w:rsidRDefault="00991401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Material für kirchliche Amt</w:t>
                                  </w:r>
                                  <w:r w:rsidR="00326DB6">
                                    <w:t>s</w:t>
                                  </w:r>
                                  <w:r>
                                    <w:t>handlungen bereitstellen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02BA595" wp14:editId="257BEF9D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991401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Für kirchliche Amtshandlung benötigte Materialien sind in ausreichendem Umfang vorrätig.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991401" w:rsidP="00C549C0">
                            <w:r>
                              <w:t xml:space="preserve">Eine geistliche Handlung aus besonderem Anlass wird als </w:t>
                            </w:r>
                            <w:proofErr w:type="spellStart"/>
                            <w:r>
                              <w:t>Kasualie</w:t>
                            </w:r>
                            <w:proofErr w:type="spellEnd"/>
                            <w:r>
                              <w:t xml:space="preserve"> bezeichnet (abgeleitet vom lateinischen  </w:t>
                            </w:r>
                            <w:proofErr w:type="spellStart"/>
                            <w:r>
                              <w:t>casus</w:t>
                            </w:r>
                            <w:proofErr w:type="spellEnd"/>
                            <w:r>
                              <w:t xml:space="preserve"> – Fall). </w:t>
                            </w:r>
                            <w:r>
                              <w:t>Für diese Amtshandlungen benötigte Materia</w:t>
                            </w:r>
                            <w:r w:rsidR="004C25E0">
                              <w:t>lien (</w:t>
                            </w:r>
                            <w:bookmarkStart w:id="0" w:name="_GoBack"/>
                            <w:bookmarkEnd w:id="0"/>
                            <w:r>
                              <w:t>z.B. Messwein, Hostien, Altarkerzen, Opferkerzen etc.) werden i.d.R. über das Pfarrbüro bestellt und zur Zahlung angewiesen.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B18F9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62601E">
                        <w:t xml:space="preserve"> Kapitel C</w:t>
                      </w:r>
                      <w:r w:rsidR="002B0032">
                        <w:t>.</w:t>
                      </w:r>
                      <w:r w:rsidR="0062601E">
                        <w:t>2.2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991401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 xml:space="preserve">Kasualien </w:t>
                            </w:r>
                          </w:p>
                          <w:p w:rsidR="00B75F0A" w:rsidRPr="00B75F0A" w:rsidRDefault="00991401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Material für kirchliche Amt</w:t>
                            </w:r>
                            <w:r w:rsidR="00326DB6">
                              <w:t>s</w:t>
                            </w:r>
                            <w:r>
                              <w:t>handlungen bereitstellen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02BA595" wp14:editId="257BEF9D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991401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Für kirchliche Amtshandlung benötigte Materialien sind in ausreichendem Umfang vorrätig.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991401" w:rsidP="00C549C0">
                      <w:r>
                        <w:t xml:space="preserve">Eine geistliche Handlung aus besonderem Anlass wird als </w:t>
                      </w:r>
                      <w:proofErr w:type="spellStart"/>
                      <w:r>
                        <w:t>Kasualie</w:t>
                      </w:r>
                      <w:proofErr w:type="spellEnd"/>
                      <w:r>
                        <w:t xml:space="preserve"> bezeichnet (abgeleitet vom lateinischen  </w:t>
                      </w:r>
                      <w:proofErr w:type="spellStart"/>
                      <w:r>
                        <w:t>casus</w:t>
                      </w:r>
                      <w:proofErr w:type="spellEnd"/>
                      <w:r>
                        <w:t xml:space="preserve"> – Fall). </w:t>
                      </w:r>
                      <w:r>
                        <w:t>Für diese Amtshandlungen benötigte Materia</w:t>
                      </w:r>
                      <w:r w:rsidR="004C25E0">
                        <w:t>lien (</w:t>
                      </w:r>
                      <w:bookmarkStart w:id="1" w:name="_GoBack"/>
                      <w:bookmarkEnd w:id="1"/>
                      <w:r>
                        <w:t>z.B. Messwein, Hostien, Altarkerzen, Opferkerzen etc.) werden i.d.R. über das Pfarrbüro bestellt und zur Zahlung angewiesen.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1B0616">
      <w:pPr>
        <w:pStyle w:val="berschrift2"/>
        <w:spacing w:after="60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1B0616" w:rsidRDefault="001B0616" w:rsidP="001B0616">
      <w:pPr>
        <w:rPr>
          <w:b/>
        </w:rPr>
      </w:pPr>
    </w:p>
    <w:p w:rsidR="001B0616" w:rsidRPr="001B0616" w:rsidRDefault="001B0616" w:rsidP="001B0616">
      <w:pPr>
        <w:spacing w:after="160"/>
        <w:rPr>
          <w:b/>
        </w:rPr>
      </w:pPr>
      <w:r w:rsidRPr="001B0616">
        <w:rPr>
          <w:b/>
        </w:rPr>
        <w:t>Bestellung von Kasualien planen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1B0616" w:rsidTr="004D0417">
        <w:tc>
          <w:tcPr>
            <w:tcW w:w="8637" w:type="dxa"/>
            <w:gridSpan w:val="2"/>
            <w:shd w:val="clear" w:color="auto" w:fill="7030A0"/>
            <w:vAlign w:val="center"/>
          </w:tcPr>
          <w:p w:rsidR="001B0616" w:rsidRPr="00C549C0" w:rsidRDefault="001B0616" w:rsidP="001B0616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1B0616" w:rsidRPr="00326DB6" w:rsidTr="004D0417">
        <w:tc>
          <w:tcPr>
            <w:tcW w:w="6985" w:type="dxa"/>
          </w:tcPr>
          <w:p w:rsidR="001B0616" w:rsidRPr="00326DB6" w:rsidRDefault="001B0616" w:rsidP="004D0417">
            <w:pPr>
              <w:rPr>
                <w:b/>
              </w:rPr>
            </w:pPr>
            <w:r w:rsidRPr="00326DB6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1B0616" w:rsidRPr="00326DB6" w:rsidRDefault="001B0616" w:rsidP="004D0417">
            <w:pPr>
              <w:rPr>
                <w:b/>
              </w:rPr>
            </w:pPr>
            <w:r w:rsidRPr="00326DB6">
              <w:rPr>
                <w:b/>
              </w:rPr>
              <w:t>erledigt</w:t>
            </w:r>
          </w:p>
        </w:tc>
      </w:tr>
      <w:tr w:rsidR="001B0616" w:rsidRPr="00A74608" w:rsidTr="004D0417">
        <w:tc>
          <w:tcPr>
            <w:tcW w:w="6985" w:type="dxa"/>
          </w:tcPr>
          <w:p w:rsidR="001B0616" w:rsidRPr="00A74608" w:rsidRDefault="001B0616" w:rsidP="001B0616">
            <w:pPr>
              <w:spacing w:after="120"/>
            </w:pPr>
            <w:r>
              <w:t>Absprechen, was übers Pfarrbüro bestellt werden soll</w:t>
            </w:r>
          </w:p>
        </w:tc>
        <w:sdt>
          <w:sdtPr>
            <w:id w:val="-104790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1B0616" w:rsidRPr="00A74608" w:rsidRDefault="001B0616" w:rsidP="004D041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0616" w:rsidRPr="00A74608" w:rsidTr="004D0417">
        <w:tc>
          <w:tcPr>
            <w:tcW w:w="6985" w:type="dxa"/>
          </w:tcPr>
          <w:p w:rsidR="001B0616" w:rsidRPr="00A74608" w:rsidRDefault="001B0616" w:rsidP="001B0616">
            <w:pPr>
              <w:spacing w:after="0"/>
            </w:pPr>
            <w:r>
              <w:t>Absprechen, wer (i.d.R. Küster/in) bei Erreichen einer Mindestmenge eine Mitteilung ans Pfarrbüro macht</w:t>
            </w:r>
          </w:p>
        </w:tc>
        <w:sdt>
          <w:sdtPr>
            <w:id w:val="133681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1B0616" w:rsidRPr="00A74608" w:rsidRDefault="001B0616" w:rsidP="004D041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0616" w:rsidRPr="00A74608" w:rsidTr="004D0417">
        <w:tc>
          <w:tcPr>
            <w:tcW w:w="6985" w:type="dxa"/>
          </w:tcPr>
          <w:p w:rsidR="001B0616" w:rsidRPr="00A74608" w:rsidRDefault="001B0616" w:rsidP="001B0616">
            <w:pPr>
              <w:spacing w:after="0"/>
            </w:pPr>
            <w:r>
              <w:t>Absprechen bei welchem Lieferanten und in welcher Menge Bestellungen aufgegeben werden</w:t>
            </w:r>
          </w:p>
        </w:tc>
        <w:sdt>
          <w:sdtPr>
            <w:id w:val="37234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1B0616" w:rsidRPr="00A74608" w:rsidRDefault="001B0616" w:rsidP="004D041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0616" w:rsidRPr="00A74608" w:rsidTr="004D0417">
        <w:tc>
          <w:tcPr>
            <w:tcW w:w="6985" w:type="dxa"/>
          </w:tcPr>
          <w:p w:rsidR="001B0616" w:rsidRPr="00A74608" w:rsidRDefault="001B0616" w:rsidP="001B0616">
            <w:pPr>
              <w:spacing w:after="0"/>
            </w:pPr>
            <w:r>
              <w:t xml:space="preserve">Absprechen, ob für den </w:t>
            </w:r>
            <w:proofErr w:type="spellStart"/>
            <w:r>
              <w:t>Pastoralen</w:t>
            </w:r>
            <w:proofErr w:type="spellEnd"/>
            <w:r>
              <w:t xml:space="preserve"> Raum Sammelbestellungen für alle Kirchengemeinden gemacht werden sollen</w:t>
            </w:r>
          </w:p>
        </w:tc>
        <w:sdt>
          <w:sdtPr>
            <w:id w:val="13014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1B0616" w:rsidRPr="00A74608" w:rsidRDefault="001B0616" w:rsidP="004D041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B0616" w:rsidRPr="00A74608" w:rsidTr="004D0417">
        <w:tc>
          <w:tcPr>
            <w:tcW w:w="6985" w:type="dxa"/>
          </w:tcPr>
          <w:p w:rsidR="001B0616" w:rsidRPr="00A74608" w:rsidRDefault="001B0616" w:rsidP="001B0616">
            <w:pPr>
              <w:spacing w:after="0"/>
            </w:pPr>
            <w:r>
              <w:t xml:space="preserve">Ggfs. Bestelltermine für den </w:t>
            </w:r>
            <w:proofErr w:type="spellStart"/>
            <w:r>
              <w:t>Pastoralen</w:t>
            </w:r>
            <w:proofErr w:type="spellEnd"/>
            <w:r>
              <w:t xml:space="preserve"> Raum vereinbaren</w:t>
            </w:r>
          </w:p>
        </w:tc>
        <w:sdt>
          <w:sdtPr>
            <w:id w:val="-23169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1B0616" w:rsidRPr="00A74608" w:rsidRDefault="001B0616" w:rsidP="004D041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1B0616"/>
    <w:p w:rsidR="001B0616" w:rsidRDefault="001B0616" w:rsidP="001B0616"/>
    <w:p w:rsidR="001B0616" w:rsidRPr="001B0616" w:rsidRDefault="001B0616" w:rsidP="001B0616">
      <w:pPr>
        <w:spacing w:after="160"/>
        <w:rPr>
          <w:b/>
        </w:rPr>
      </w:pPr>
      <w:r>
        <w:rPr>
          <w:b/>
        </w:rPr>
        <w:t>Kasualien bestellen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326DB6" w:rsidTr="002012BF">
        <w:tc>
          <w:tcPr>
            <w:tcW w:w="6985" w:type="dxa"/>
          </w:tcPr>
          <w:p w:rsidR="00CD5377" w:rsidRPr="00326DB6" w:rsidRDefault="00CD5377" w:rsidP="00C63F90">
            <w:pPr>
              <w:rPr>
                <w:b/>
              </w:rPr>
            </w:pPr>
            <w:r w:rsidRPr="00326DB6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326DB6" w:rsidRDefault="00CD5377" w:rsidP="00C63F90">
            <w:pPr>
              <w:rPr>
                <w:b/>
              </w:rPr>
            </w:pPr>
            <w:r w:rsidRPr="00326DB6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991401" w:rsidP="00C63F90">
            <w:r>
              <w:t>Mitteilung vom Küster/von der Küsterin entgegennehmen, was an Material bestellt werden muss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991401" w:rsidP="00C63F90">
            <w:r>
              <w:t>Ggfs. Anforderungen bis zum Bestelltermin sammeln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991401" w:rsidP="00C63F90">
            <w:r>
              <w:t>Material beim zuständigen Lieferanten bestellen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991401" w:rsidP="00C63F90">
            <w:r>
              <w:t>Lieferung entgegennehmen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991401" w:rsidP="00C63F90">
            <w:r>
              <w:t>Rechnung prüfen und Richtigkeit der Lieferung bestätigen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91401" w:rsidRPr="00A74608" w:rsidTr="002012BF">
        <w:tc>
          <w:tcPr>
            <w:tcW w:w="6985" w:type="dxa"/>
          </w:tcPr>
          <w:p w:rsidR="00991401" w:rsidRPr="00A74608" w:rsidRDefault="00991401" w:rsidP="00991401">
            <w:r>
              <w:t>Material an Küster/in geben oder abholen lassen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91401" w:rsidRPr="00A74608" w:rsidRDefault="00991401" w:rsidP="00991401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91401" w:rsidRPr="00A74608" w:rsidTr="002012BF">
        <w:tc>
          <w:tcPr>
            <w:tcW w:w="6985" w:type="dxa"/>
          </w:tcPr>
          <w:p w:rsidR="00991401" w:rsidRPr="00A74608" w:rsidRDefault="00991401" w:rsidP="00991401">
            <w:r>
              <w:t>Rechnung weiterleiten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91401" w:rsidRPr="00A74608" w:rsidRDefault="00991401" w:rsidP="00991401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1B0616" w:rsidRPr="001B0616" w:rsidRDefault="001B0616" w:rsidP="001B0616"/>
    <w:p w:rsidR="00CD5377" w:rsidRDefault="000F01D5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0A7C3A">
                            <w:r>
                              <w:t>Lieferanten einfügen</w:t>
                            </w:r>
                            <w:r w:rsidR="00326DB6">
                              <w:t xml:space="preserve"> für</w:t>
                            </w:r>
                          </w:p>
                          <w:p w:rsidR="00326DB6" w:rsidRDefault="00326DB6" w:rsidP="00326DB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Hostien</w:t>
                            </w:r>
                          </w:p>
                          <w:p w:rsidR="00326DB6" w:rsidRDefault="00326DB6" w:rsidP="00326DB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Messwein</w:t>
                            </w:r>
                          </w:p>
                          <w:p w:rsidR="00326DB6" w:rsidRDefault="00326DB6" w:rsidP="00326DB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Weihrauch</w:t>
                            </w:r>
                          </w:p>
                          <w:p w:rsidR="00326DB6" w:rsidRDefault="00326DB6" w:rsidP="00326DB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Altarkerzen</w:t>
                            </w:r>
                          </w:p>
                          <w:p w:rsidR="00326DB6" w:rsidRDefault="00326DB6" w:rsidP="00326DB6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Opferkerzen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0A7C3A">
                      <w:r>
                        <w:t>Lieferanten einfügen</w:t>
                      </w:r>
                      <w:r w:rsidR="00326DB6">
                        <w:t xml:space="preserve"> für</w:t>
                      </w:r>
                    </w:p>
                    <w:p w:rsidR="00326DB6" w:rsidRDefault="00326DB6" w:rsidP="00326DB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Hostien</w:t>
                      </w:r>
                    </w:p>
                    <w:p w:rsidR="00326DB6" w:rsidRDefault="00326DB6" w:rsidP="00326DB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Messwein</w:t>
                      </w:r>
                    </w:p>
                    <w:p w:rsidR="00326DB6" w:rsidRDefault="00326DB6" w:rsidP="00326DB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Weihrauch</w:t>
                      </w:r>
                    </w:p>
                    <w:p w:rsidR="00326DB6" w:rsidRDefault="00326DB6" w:rsidP="00326DB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Altarkerzen</w:t>
                      </w:r>
                    </w:p>
                    <w:p w:rsidR="00326DB6" w:rsidRDefault="00326DB6" w:rsidP="00326DB6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Opferkerzen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326DB6" w:rsidP="00DB21B0">
      <w:r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326DB6" w:rsidP="002A57D9">
            <w:r>
              <w:t>Zuständig für die Überwachung der Vorräte ist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326DB6" w:rsidP="007417FD">
            <w:pPr>
              <w:ind w:right="175"/>
            </w:pPr>
            <w:r>
              <w:t>Zuständig fürs Bestellen der Materialien ist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01" w:rsidRDefault="00991401" w:rsidP="00C74538">
      <w:pPr>
        <w:spacing w:after="0"/>
      </w:pPr>
      <w:r>
        <w:separator/>
      </w:r>
    </w:p>
  </w:endnote>
  <w:endnote w:type="continuationSeparator" w:id="0">
    <w:p w:rsidR="00991401" w:rsidRDefault="00991401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1B0616" w:rsidP="00C100A1">
    <w:pPr>
      <w:pStyle w:val="Fuzeile"/>
    </w:pPr>
    <w:fldSimple w:instr=" FILENAME   \* MERGEFORMAT ">
      <w:r w:rsidR="00991401">
        <w:rPr>
          <w:noProof/>
        </w:rPr>
        <w:t>Dokument2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91401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4C25E0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D722DC">
      <w:rPr>
        <w:noProof/>
      </w:rPr>
      <w:t>C.2.2 Kasualien.docx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4C25E0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4C25E0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01" w:rsidRDefault="00991401" w:rsidP="00C74538">
      <w:pPr>
        <w:spacing w:after="0"/>
      </w:pPr>
      <w:r>
        <w:separator/>
      </w:r>
    </w:p>
  </w:footnote>
  <w:footnote w:type="continuationSeparator" w:id="0">
    <w:p w:rsidR="00991401" w:rsidRDefault="00991401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15082"/>
    <w:multiLevelType w:val="hybridMultilevel"/>
    <w:tmpl w:val="85A6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01"/>
    <w:rsid w:val="0002278F"/>
    <w:rsid w:val="0006355F"/>
    <w:rsid w:val="000A107A"/>
    <w:rsid w:val="000A7C3A"/>
    <w:rsid w:val="000F01D5"/>
    <w:rsid w:val="001B0616"/>
    <w:rsid w:val="002012BF"/>
    <w:rsid w:val="00225F03"/>
    <w:rsid w:val="002B0032"/>
    <w:rsid w:val="00326DB6"/>
    <w:rsid w:val="00344EA7"/>
    <w:rsid w:val="003B7D90"/>
    <w:rsid w:val="003D46F5"/>
    <w:rsid w:val="00462781"/>
    <w:rsid w:val="004B5665"/>
    <w:rsid w:val="004C25E0"/>
    <w:rsid w:val="0051580E"/>
    <w:rsid w:val="005D4372"/>
    <w:rsid w:val="0062601E"/>
    <w:rsid w:val="006C5A47"/>
    <w:rsid w:val="00706CB7"/>
    <w:rsid w:val="007417FD"/>
    <w:rsid w:val="007C5172"/>
    <w:rsid w:val="00853541"/>
    <w:rsid w:val="00912B79"/>
    <w:rsid w:val="00951EB1"/>
    <w:rsid w:val="00965DD2"/>
    <w:rsid w:val="00991401"/>
    <w:rsid w:val="009B649A"/>
    <w:rsid w:val="00A74608"/>
    <w:rsid w:val="00AA37D8"/>
    <w:rsid w:val="00B24499"/>
    <w:rsid w:val="00B57B23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722DC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FC2E8D7-8245-4133-9E65-2266F135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1321-D715-4B22-97F8-C5B10E7E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7</cp:revision>
  <dcterms:created xsi:type="dcterms:W3CDTF">2016-08-12T10:42:00Z</dcterms:created>
  <dcterms:modified xsi:type="dcterms:W3CDTF">2017-04-03T11:40:00Z</dcterms:modified>
</cp:coreProperties>
</file>