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EA3A29">
                              <w:t>C5</w:t>
                            </w:r>
                            <w:r>
                              <w:t>.</w:t>
                            </w:r>
                            <w:r w:rsidR="00EA3A29">
                              <w:t>5</w:t>
                            </w:r>
                            <w:bookmarkStart w:id="0" w:name="_GoBack"/>
                            <w:bookmarkEnd w:id="0"/>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1051E4" w:rsidP="00B75F0A">
                                  <w:pPr>
                                    <w:pStyle w:val="berschrift1"/>
                                    <w:outlineLvl w:val="0"/>
                                    <w:rPr>
                                      <w:color w:val="5B9BD5" w:themeColor="accent1"/>
                                      <w:szCs w:val="40"/>
                                    </w:rPr>
                                  </w:pPr>
                                  <w:r>
                                    <w:t>Schaukasten pflegen</w:t>
                                  </w:r>
                                </w:p>
                                <w:p w:rsidR="00B75F0A" w:rsidRPr="00B75F0A" w:rsidRDefault="001051E4" w:rsidP="00B75F0A">
                                  <w:pPr>
                                    <w:pStyle w:val="berschrift2"/>
                                    <w:outlineLvl w:val="1"/>
                                  </w:pPr>
                                  <w:r>
                                    <w:t>Für Aktualität der Aushänge in oder vor der Kirche sorgen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1051E4">
                            <w:pPr>
                              <w:rPr>
                                <w:rStyle w:val="Fett"/>
                              </w:rPr>
                            </w:pPr>
                            <w:r>
                              <w:rPr>
                                <w:rStyle w:val="Fett"/>
                              </w:rPr>
                              <w:t>Der Schaukasten / die Aushänge in und/oder vor der Kirche sind ansprechend gestaltet und stets mit aktuellen Informationen versehen.</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1051E4" w:rsidP="00C549C0">
                            <w:r>
                              <w:t>Im</w:t>
                            </w:r>
                            <w:r w:rsidR="00AB6BA2">
                              <w:t xml:space="preserve"> Schauka</w:t>
                            </w:r>
                            <w:r>
                              <w:t>sten vor der Kirche oder auch an einer Informationsstelle in der Kirche können Kirchenbesucher sich über die Gottesdienstzeiten, aktuelle Veranstaltungen usw. informieren. Hier können auch die Öffnungszeiten des Pfarrbüros bekannt gemacht werden und die zuständigen Ansprechpersonen vorgestellt werden.</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EA3A29">
                        <w:t>C5</w:t>
                      </w:r>
                      <w:r>
                        <w:t>.</w:t>
                      </w:r>
                      <w:r w:rsidR="00EA3A29">
                        <w:t>5</w:t>
                      </w:r>
                      <w:bookmarkStart w:id="1" w:name="_GoBack"/>
                      <w:bookmarkEnd w:id="1"/>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1051E4" w:rsidP="00B75F0A">
                            <w:pPr>
                              <w:pStyle w:val="berschrift1"/>
                              <w:outlineLvl w:val="0"/>
                              <w:rPr>
                                <w:color w:val="5B9BD5" w:themeColor="accent1"/>
                                <w:szCs w:val="40"/>
                              </w:rPr>
                            </w:pPr>
                            <w:r>
                              <w:t>Schaukasten pflegen</w:t>
                            </w:r>
                          </w:p>
                          <w:p w:rsidR="00B75F0A" w:rsidRPr="00B75F0A" w:rsidRDefault="001051E4" w:rsidP="00B75F0A">
                            <w:pPr>
                              <w:pStyle w:val="berschrift2"/>
                              <w:outlineLvl w:val="1"/>
                            </w:pPr>
                            <w:r>
                              <w:t>Für Aktualität der Aushänge in oder vor der Kirche sorgen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1051E4">
                      <w:pPr>
                        <w:rPr>
                          <w:rStyle w:val="Fett"/>
                        </w:rPr>
                      </w:pPr>
                      <w:r>
                        <w:rPr>
                          <w:rStyle w:val="Fett"/>
                        </w:rPr>
                        <w:t>Der Schaukasten / die Aushänge in und/oder vor der Kirche sind ansprechend gestaltet und stets mit aktuellen Informationen versehen.</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1051E4" w:rsidP="00C549C0">
                      <w:r>
                        <w:t>Im</w:t>
                      </w:r>
                      <w:r w:rsidR="00AB6BA2">
                        <w:t xml:space="preserve"> Schauka</w:t>
                      </w:r>
                      <w:r>
                        <w:t>sten vor der Kirche oder auch an einer Informationsstelle in der Kirche können Kirchenbesucher sich über die Gottesdienstzeiten, aktuelle Veranstaltungen usw. informieren. Hier können auch die Öffnungszeiten des Pfarrbüros bekannt gemacht werden und die zuständigen Ansprechpersonen vorgestellt werden.</w:t>
                      </w:r>
                    </w:p>
                  </w:txbxContent>
                </v:textbox>
                <w10:wrap type="topAndBottom"/>
              </v:rect>
            </w:pict>
          </mc:Fallback>
        </mc:AlternateContent>
      </w:r>
    </w:p>
    <w:p w:rsidR="00577200" w:rsidRDefault="00577200" w:rsidP="000A107A">
      <w:pPr>
        <w:pStyle w:val="berschrift2"/>
      </w:pP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0F01D5" w:rsidRDefault="000F01D5" w:rsidP="00AA37D8"/>
    <w:tbl>
      <w:tblPr>
        <w:tblStyle w:val="Tabellenraster"/>
        <w:tblW w:w="8637" w:type="dxa"/>
        <w:tblInd w:w="-5" w:type="dxa"/>
        <w:tblLayout w:type="fixed"/>
        <w:tblLook w:val="04A0" w:firstRow="1" w:lastRow="0" w:firstColumn="1" w:lastColumn="0" w:noHBand="0" w:noVBand="1"/>
      </w:tblPr>
      <w:tblGrid>
        <w:gridCol w:w="6985"/>
        <w:gridCol w:w="1652"/>
      </w:tblGrid>
      <w:tr w:rsidR="00C549C0" w:rsidTr="002012BF">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0F01D5" w:rsidTr="002012BF">
        <w:tc>
          <w:tcPr>
            <w:tcW w:w="6985" w:type="dxa"/>
          </w:tcPr>
          <w:p w:rsidR="00CD5377" w:rsidRPr="000F01D5" w:rsidRDefault="00CD5377" w:rsidP="00C63F90">
            <w:r w:rsidRPr="000F01D5">
              <w:t>Tätigkeiten</w:t>
            </w:r>
          </w:p>
        </w:tc>
        <w:tc>
          <w:tcPr>
            <w:tcW w:w="1652" w:type="dxa"/>
          </w:tcPr>
          <w:p w:rsidR="00CD5377" w:rsidRPr="000F01D5" w:rsidRDefault="00CD5377" w:rsidP="00C63F90">
            <w:r w:rsidRPr="000F01D5">
              <w:t>erledigt</w:t>
            </w:r>
          </w:p>
        </w:tc>
      </w:tr>
      <w:tr w:rsidR="00CD5377" w:rsidRPr="00A74608" w:rsidTr="002012BF">
        <w:tc>
          <w:tcPr>
            <w:tcW w:w="6985" w:type="dxa"/>
          </w:tcPr>
          <w:p w:rsidR="00CD5377" w:rsidRPr="00A74608" w:rsidRDefault="009E4D9F" w:rsidP="00C63F90">
            <w:r>
              <w:t>Übersicht über Öffnungszeiten des Pfarrbüros/der Pfarrbüros und der Ansprechpersonen erstellen (ggfs. anpassen)</w:t>
            </w:r>
          </w:p>
        </w:tc>
        <w:sdt>
          <w:sdtPr>
            <w:id w:val="-1530022768"/>
            <w14:checkbox>
              <w14:checked w14:val="0"/>
              <w14:checkedState w14:val="2612" w14:font="MS Gothic"/>
              <w14:uncheckedState w14:val="2610" w14:font="MS Gothic"/>
            </w14:checkbox>
          </w:sdtPr>
          <w:sdtEndPr/>
          <w:sdtContent>
            <w:tc>
              <w:tcPr>
                <w:tcW w:w="1652" w:type="dxa"/>
              </w:tcPr>
              <w:p w:rsidR="00CD5377" w:rsidRPr="00A74608" w:rsidRDefault="002012BF" w:rsidP="002012BF">
                <w:pPr>
                  <w:jc w:val="center"/>
                </w:pPr>
                <w:r>
                  <w:rPr>
                    <w:rFonts w:ascii="MS Gothic" w:eastAsia="MS Gothic" w:hAnsi="MS Gothic" w:hint="eastAsia"/>
                  </w:rPr>
                  <w:t>☐</w:t>
                </w:r>
              </w:p>
            </w:tc>
          </w:sdtContent>
        </w:sdt>
      </w:tr>
      <w:tr w:rsidR="00CD5377" w:rsidRPr="00A74608" w:rsidTr="002012BF">
        <w:tc>
          <w:tcPr>
            <w:tcW w:w="6985" w:type="dxa"/>
          </w:tcPr>
          <w:p w:rsidR="00CD5377" w:rsidRPr="00A74608" w:rsidRDefault="009E4D9F" w:rsidP="00C63F90">
            <w:r>
              <w:t>Übersicht über Gottesdienstzeiten usw. für den Aushang erstellen (ggfs. anpassen)</w:t>
            </w:r>
          </w:p>
        </w:tc>
        <w:sdt>
          <w:sdt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9E4D9F" w:rsidP="00C63F90">
            <w:r>
              <w:t>Plakate und Flyer für Veranstaltungen entgegennehmen</w:t>
            </w:r>
          </w:p>
        </w:tc>
        <w:sdt>
          <w:sdt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9E4D9F" w:rsidP="009E4D9F">
            <w:r>
              <w:t>Aktuelle Informationen für den Aushang schreiben/Aushang erstellen</w:t>
            </w:r>
          </w:p>
        </w:tc>
        <w:sdt>
          <w:sdtPr>
            <w:id w:val="203676358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E37FD6" w:rsidP="00E37FD6">
            <w:r>
              <w:t>Ein- bis zweimal wöchentlich den Schaukasten prüfen und aktualisieren</w:t>
            </w:r>
            <w:r>
              <w:br/>
              <w:t>(abgelaufene Informationen entfernen, neue Aushänge anbringen, Gesamteindruck des Schaukastens überprüfen, ggfs.  Aushänge neu anordnen)</w:t>
            </w:r>
          </w:p>
        </w:tc>
        <w:sdt>
          <w:sdtPr>
            <w:id w:val="-1558858393"/>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0F01D5" w:rsidP="00C63F90"/>
        </w:tc>
        <w:sdt>
          <w:sdtPr>
            <w:id w:val="-192309709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CD5377" w:rsidRPr="00A74608" w:rsidTr="002012BF">
        <w:tc>
          <w:tcPr>
            <w:tcW w:w="6985" w:type="dxa"/>
          </w:tcPr>
          <w:p w:rsidR="00CD5377" w:rsidRPr="00A74608" w:rsidRDefault="00CD5377" w:rsidP="00C63F90"/>
        </w:tc>
        <w:sdt>
          <w:sdtPr>
            <w:id w:val="-657851695"/>
            <w14:checkbox>
              <w14:checked w14:val="0"/>
              <w14:checkedState w14:val="2612" w14:font="MS Gothic"/>
              <w14:uncheckedState w14:val="2610" w14:font="MS Gothic"/>
            </w14:checkbox>
          </w:sdtPr>
          <w:sdtEndPr/>
          <w:sdtContent>
            <w:tc>
              <w:tcPr>
                <w:tcW w:w="1652" w:type="dxa"/>
              </w:tcPr>
              <w:p w:rsidR="00CD5377" w:rsidRPr="00A74608" w:rsidRDefault="00C100A1" w:rsidP="002012BF">
                <w:pPr>
                  <w:jc w:val="center"/>
                </w:pPr>
                <w:r w:rsidRPr="00A74608">
                  <w:rPr>
                    <w:rFonts w:ascii="Segoe UI Symbol" w:eastAsia="MS Gothic" w:hAnsi="Segoe UI Symbol" w:cs="Segoe UI Symbol"/>
                  </w:rPr>
                  <w:t>☐</w:t>
                </w:r>
              </w:p>
            </w:tc>
          </w:sdtContent>
        </w:sdt>
      </w:tr>
    </w:tbl>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E37FD6">
                            <w:r>
                              <w:t xml:space="preserve">Wie für alle Veröffentlichungen ist auch beim Schaukasten der </w:t>
                            </w:r>
                            <w:hyperlink r:id="rId9" w:history="1">
                              <w:r w:rsidRPr="00E37FD6">
                                <w:rPr>
                                  <w:rStyle w:val="Hyperlink"/>
                                </w:rPr>
                                <w:t>Datenschutz</w:t>
                              </w:r>
                            </w:hyperlink>
                            <w:r>
                              <w:t xml:space="preserve"> zu beachten!</w:t>
                            </w:r>
                          </w:p>
                          <w:p w:rsidR="00577200" w:rsidRDefault="00577200"/>
                          <w:p w:rsidR="00577200" w:rsidRDefault="00577200"/>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E37FD6">
                      <w:r>
                        <w:t xml:space="preserve">Wie für alle Veröffentlichungen ist auch beim Schaukasten der </w:t>
                      </w:r>
                      <w:hyperlink r:id="rId10" w:history="1">
                        <w:r w:rsidRPr="00E37FD6">
                          <w:rPr>
                            <w:rStyle w:val="Hyperlink"/>
                          </w:rPr>
                          <w:t>Datenschutz</w:t>
                        </w:r>
                      </w:hyperlink>
                      <w:r>
                        <w:t xml:space="preserve"> zu beachten!</w:t>
                      </w:r>
                    </w:p>
                    <w:p w:rsidR="00577200" w:rsidRDefault="00577200"/>
                    <w:p w:rsidR="00577200" w:rsidRDefault="00577200"/>
                  </w:txbxContent>
                </v:textbox>
                <w10:anchorlock/>
              </v:shape>
            </w:pict>
          </mc:Fallback>
        </mc:AlternateContent>
      </w:r>
    </w:p>
    <w:p w:rsidR="00577200" w:rsidRDefault="00577200">
      <w:pPr>
        <w:spacing w:after="160" w:line="259" w:lineRule="auto"/>
        <w:rPr>
          <w:rFonts w:asciiTheme="majorHAnsi" w:eastAsiaTheme="majorEastAsia" w:hAnsiTheme="majorHAnsi" w:cstheme="majorBidi"/>
          <w:color w:val="2E74B5" w:themeColor="accent1" w:themeShade="BF"/>
          <w:sz w:val="26"/>
          <w:szCs w:val="26"/>
        </w:rPr>
      </w:pPr>
    </w:p>
    <w:p w:rsidR="00802BA0" w:rsidRPr="00D246DC" w:rsidRDefault="000A107A" w:rsidP="00802BA0">
      <w:pPr>
        <w:pStyle w:val="berschrift2"/>
      </w:pPr>
      <w:r>
        <w:sym w:font="Wingdings" w:char="F06E"/>
      </w:r>
      <w:r>
        <w:t xml:space="preserve"> </w:t>
      </w:r>
      <w:r w:rsidR="006C5A47">
        <w:t>Weitere Informationen:</w:t>
      </w:r>
    </w:p>
    <w:p w:rsidR="002012BF" w:rsidRDefault="00802BA0" w:rsidP="002012BF">
      <w:r>
        <w:t>---</w:t>
      </w:r>
    </w:p>
    <w:p w:rsidR="00D246DC" w:rsidRDefault="00D246DC" w:rsidP="002012BF"/>
    <w:p w:rsidR="00802BA0" w:rsidRPr="002012BF" w:rsidRDefault="00802BA0" w:rsidP="002012BF"/>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E37FD6" w:rsidP="002A57D9">
            <w:r>
              <w:t>Folgende Informationen sollen im Schaukasten bekannt gemacht werden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E37FD6" w:rsidP="007417FD">
            <w:pPr>
              <w:ind w:right="175"/>
            </w:pPr>
            <w:r>
              <w:t>Zuständig für die Pflege des Schaukastens / der Informationsstellen ist …</w:t>
            </w: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E37FD6" w:rsidP="002A57D9">
            <w:r>
              <w:t>Vertretungsweise übernimmt diese Aufgabe ….</w:t>
            </w:r>
          </w:p>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headerReference w:type="even" r:id="rId11"/>
      <w:headerReference w:type="default" r:id="rId12"/>
      <w:footerReference w:type="even" r:id="rId13"/>
      <w:footerReference w:type="default" r:id="rId14"/>
      <w:headerReference w:type="first" r:id="rId15"/>
      <w:footerReference w:type="first" r:id="rId16"/>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1E4" w:rsidRDefault="001051E4" w:rsidP="00C74538">
      <w:pPr>
        <w:spacing w:after="0"/>
      </w:pPr>
      <w:r>
        <w:separator/>
      </w:r>
    </w:p>
  </w:endnote>
  <w:endnote w:type="continuationSeparator" w:id="0">
    <w:p w:rsidR="001051E4" w:rsidRDefault="001051E4"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EA3A29" w:rsidP="00C100A1">
    <w:pPr>
      <w:pStyle w:val="Fuzeile"/>
    </w:pPr>
    <w:r>
      <w:fldChar w:fldCharType="begin"/>
    </w:r>
    <w:r>
      <w:instrText xml:space="preserve"> FILENAME   \* MERGEFORMAT </w:instrText>
    </w:r>
    <w:r>
      <w:fldChar w:fldCharType="separate"/>
    </w:r>
    <w:r w:rsidR="001051E4">
      <w:rPr>
        <w:noProof/>
      </w:rPr>
      <w:t>Dokument1</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1051E4">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802BA0" w:rsidP="00912B79">
    <w:pPr>
      <w:pStyle w:val="Fuzeile"/>
      <w:jc w:val="center"/>
      <w:rPr>
        <w:noProof/>
      </w:rPr>
    </w:pPr>
    <w:fldSimple w:instr=" FILENAME   \* MERGEFORMAT ">
      <w:r w:rsidR="00E04E65">
        <w:rPr>
          <w:noProof/>
        </w:rPr>
        <w:t>C.5.5 Schaukasten pflegen.docx</w:t>
      </w:r>
    </w:fldSimple>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EA3A29">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EA3A29">
      <w:rPr>
        <w:b/>
        <w:bCs/>
        <w:noProof/>
      </w:rPr>
      <w:t>2</w:t>
    </w:r>
    <w:r w:rsidRPr="005D4372">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65" w:rsidRDefault="00E04E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1E4" w:rsidRDefault="001051E4" w:rsidP="00C74538">
      <w:pPr>
        <w:spacing w:after="0"/>
      </w:pPr>
      <w:r>
        <w:separator/>
      </w:r>
    </w:p>
  </w:footnote>
  <w:footnote w:type="continuationSeparator" w:id="0">
    <w:p w:rsidR="001051E4" w:rsidRDefault="001051E4" w:rsidP="00C745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65" w:rsidRDefault="00E04E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65" w:rsidRDefault="00E04E6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65" w:rsidRDefault="00E04E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E4"/>
    <w:rsid w:val="0002278F"/>
    <w:rsid w:val="00023A4A"/>
    <w:rsid w:val="0006355F"/>
    <w:rsid w:val="000A107A"/>
    <w:rsid w:val="000F01D5"/>
    <w:rsid w:val="001051E4"/>
    <w:rsid w:val="002012BF"/>
    <w:rsid w:val="00225F03"/>
    <w:rsid w:val="00344EA7"/>
    <w:rsid w:val="003B7D90"/>
    <w:rsid w:val="003D46F5"/>
    <w:rsid w:val="00462781"/>
    <w:rsid w:val="004B5665"/>
    <w:rsid w:val="0051580E"/>
    <w:rsid w:val="00577200"/>
    <w:rsid w:val="005D4372"/>
    <w:rsid w:val="006C5A47"/>
    <w:rsid w:val="00706CB7"/>
    <w:rsid w:val="007417FD"/>
    <w:rsid w:val="007C5172"/>
    <w:rsid w:val="00802BA0"/>
    <w:rsid w:val="00853541"/>
    <w:rsid w:val="00912B79"/>
    <w:rsid w:val="00951EB1"/>
    <w:rsid w:val="00965DD2"/>
    <w:rsid w:val="009B649A"/>
    <w:rsid w:val="009E4D9F"/>
    <w:rsid w:val="00A74608"/>
    <w:rsid w:val="00AA37D8"/>
    <w:rsid w:val="00AB6BA2"/>
    <w:rsid w:val="00B24499"/>
    <w:rsid w:val="00B75F0A"/>
    <w:rsid w:val="00B94016"/>
    <w:rsid w:val="00C100A1"/>
    <w:rsid w:val="00C241C1"/>
    <w:rsid w:val="00C314FF"/>
    <w:rsid w:val="00C549C0"/>
    <w:rsid w:val="00C609AE"/>
    <w:rsid w:val="00C63F90"/>
    <w:rsid w:val="00C74538"/>
    <w:rsid w:val="00CD5377"/>
    <w:rsid w:val="00D246DC"/>
    <w:rsid w:val="00D626EB"/>
    <w:rsid w:val="00DB21B0"/>
    <w:rsid w:val="00E04E65"/>
    <w:rsid w:val="00E37FD6"/>
    <w:rsid w:val="00EA3A29"/>
    <w:rsid w:val="00EE3473"/>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E062C09-A89F-4D3F-BADB-4382075A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 w:type="character" w:styleId="Hyperlink">
    <w:name w:val="Hyperlink"/>
    <w:basedOn w:val="Absatz-Standardschriftart"/>
    <w:uiPriority w:val="99"/>
    <w:unhideWhenUsed/>
    <w:rsid w:val="00E37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39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fpr.de/13-B%FCroalltag-organisieren/82-Informationstechnische-Aufgaben/937,E-Learning%3A-Datenschutz-im-%28Arbeits-%29-Alltag.html" TargetMode="External"/><Relationship Id="rId4" Type="http://schemas.openxmlformats.org/officeDocument/2006/relationships/settings" Target="settings.xml"/><Relationship Id="rId9" Type="http://schemas.openxmlformats.org/officeDocument/2006/relationships/hyperlink" Target="http://www.vfpr.de/13-B%FCroalltag-organisieren/82-Informationstechnische-Aufgaben/937,E-Learning%3A-Datenschutz-im-%28Arbeits-%29-Alltag.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3F2F-DC81-4876-A9E5-35757402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817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8</cp:revision>
  <dcterms:created xsi:type="dcterms:W3CDTF">2016-06-28T09:39:00Z</dcterms:created>
  <dcterms:modified xsi:type="dcterms:W3CDTF">2017-04-04T09:54:00Z</dcterms:modified>
</cp:coreProperties>
</file>