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E4" w:rsidRPr="00DF30EE" w:rsidRDefault="00DF30EE" w:rsidP="00A238E4">
      <w:pPr>
        <w:pStyle w:val="EGVberschrift1"/>
        <w:rPr>
          <w:rFonts w:asciiTheme="minorHAnsi" w:hAnsiTheme="minorHAnsi"/>
        </w:rPr>
      </w:pPr>
      <w:bookmarkStart w:id="0" w:name="_Toc34904838"/>
      <w:r>
        <w:rPr>
          <w:rFonts w:asciiTheme="minorHAnsi" w:hAnsiTheme="minorHAnsi"/>
        </w:rPr>
        <w:t>Umgang mit Besuchenden</w:t>
      </w:r>
      <w:r w:rsidR="00A238E4" w:rsidRPr="00DF30EE">
        <w:rPr>
          <w:rFonts w:asciiTheme="minorHAnsi" w:hAnsiTheme="minorHAnsi"/>
        </w:rPr>
        <w:t xml:space="preserve"> im Pfarrbüro</w:t>
      </w:r>
      <w:bookmarkEnd w:id="0"/>
    </w:p>
    <w:p w:rsidR="00A238E4" w:rsidRDefault="00A238E4" w:rsidP="00A238E4">
      <w:pPr>
        <w:pStyle w:val="EGVStandard"/>
      </w:pPr>
      <w:r>
        <w:t>Die Erken</w:t>
      </w:r>
      <w:r w:rsidR="00206A83">
        <w:t>ntnis, dass das Pfarrsekretariat</w:t>
      </w:r>
      <w:r>
        <w:t xml:space="preserve"> für die Erledigung </w:t>
      </w:r>
      <w:r w:rsidR="00206A83">
        <w:t>der</w:t>
      </w:r>
      <w:r>
        <w:t xml:space="preserve"> Arbeit auch „störungsfreie“ Zeiten braucht (z.B. Buchhaltung, Kollektenabrechnung, Eintragungen in die Kirchenbücher) führt dazu, dass die Öffnungszeiten der Pfarrbüros nicht identisch sind mit den Arbeitszeiten der Pfarrsekretärinnen</w:t>
      </w:r>
      <w:r w:rsidR="00206A83">
        <w:t xml:space="preserve"> und Pfarrsekretäre</w:t>
      </w:r>
      <w:r>
        <w:t>. Einige Besuche</w:t>
      </w:r>
      <w:r w:rsidR="00206A83">
        <w:t>nde</w:t>
      </w:r>
      <w:r>
        <w:t xml:space="preserve"> der Pfarrbüros tun sich schwer damit, das zu akzeptieren. Besonders ehrenamtliche Mitarbeite</w:t>
      </w:r>
      <w:r w:rsidR="00206A83">
        <w:t>nde</w:t>
      </w:r>
      <w:r>
        <w:t xml:space="preserve"> erwarten häufig, dass ihnen immer „die Tür offen steht“, besonders wenn sie „nur mal eben …“ einen Schlüssel abgeben, etwas bringen oder holen wollen.</w:t>
      </w:r>
    </w:p>
    <w:p w:rsidR="00A238E4" w:rsidRDefault="00A238E4" w:rsidP="00A238E4">
      <w:pPr>
        <w:pStyle w:val="EGVStandard"/>
      </w:pPr>
      <w:r>
        <w:t>Den Sekret</w:t>
      </w:r>
      <w:r w:rsidR="00206A83">
        <w:t>ariaten</w:t>
      </w:r>
      <w:r>
        <w:t xml:space="preserve"> fällt es häufig schwer, sich abzugrenzen. Sie befürchten, dass die </w:t>
      </w:r>
      <w:r w:rsidR="00206A83">
        <w:t>Besuchende</w:t>
      </w:r>
      <w:r w:rsidR="00206A83">
        <w:t xml:space="preserve">n </w:t>
      </w:r>
      <w:r>
        <w:t>verärgert sind oder sich Ehrenamtliche zurückgesetzt fühlen. Manchmal fällt es auch einfach nur schwer, „Nein“ zu sagen.</w:t>
      </w:r>
    </w:p>
    <w:p w:rsidR="00A238E4" w:rsidRPr="00C01588" w:rsidRDefault="00A238E4" w:rsidP="00A238E4">
      <w:pPr>
        <w:pStyle w:val="KeinLeerraum"/>
        <w:rPr>
          <w:color w:val="2E74B5" w:themeColor="accent1" w:themeShade="BF"/>
        </w:rPr>
      </w:pPr>
    </w:p>
    <w:sdt>
      <w:sdtPr>
        <w:rPr>
          <w:rFonts w:asciiTheme="minorHAnsi" w:eastAsiaTheme="minorHAnsi" w:hAnsiTheme="minorHAnsi" w:cstheme="minorBidi"/>
          <w:color w:val="auto"/>
          <w:sz w:val="22"/>
          <w:szCs w:val="22"/>
          <w:lang w:eastAsia="en-US"/>
        </w:rPr>
        <w:id w:val="1779912808"/>
        <w:docPartObj>
          <w:docPartGallery w:val="Table of Contents"/>
          <w:docPartUnique/>
        </w:docPartObj>
      </w:sdtPr>
      <w:sdtEndPr>
        <w:rPr>
          <w:b/>
          <w:bCs/>
        </w:rPr>
      </w:sdtEndPr>
      <w:sdtContent>
        <w:p w:rsidR="00A238E4" w:rsidRPr="00C01588" w:rsidRDefault="00A238E4" w:rsidP="00206A83">
          <w:pPr>
            <w:pStyle w:val="Inhaltsverzeichnisberschrift"/>
          </w:pPr>
          <w:r w:rsidRPr="00DF30EE">
            <w:rPr>
              <w:rFonts w:ascii="Calibri" w:hAnsi="Calibri"/>
              <w:sz w:val="48"/>
              <w:szCs w:val="48"/>
            </w:rPr>
            <w:t>Inhaltsverzeichnis</w:t>
          </w:r>
        </w:p>
        <w:p w:rsidR="00A238E4" w:rsidRPr="00CA6D9B" w:rsidRDefault="00A238E4" w:rsidP="00A238E4">
          <w:pPr>
            <w:spacing w:after="0"/>
            <w:rPr>
              <w:lang w:eastAsia="de-DE"/>
            </w:rPr>
          </w:pPr>
        </w:p>
        <w:p w:rsidR="00A238E4" w:rsidRDefault="00A238E4">
          <w:pPr>
            <w:pStyle w:val="Verzeichnis1"/>
            <w:tabs>
              <w:tab w:val="right" w:leader="dot" w:pos="9060"/>
            </w:tabs>
            <w:rPr>
              <w:rFonts w:eastAsiaTheme="minorEastAsia"/>
              <w:noProof/>
              <w:lang w:eastAsia="de-DE"/>
            </w:rPr>
          </w:pPr>
          <w:r>
            <w:fldChar w:fldCharType="begin"/>
          </w:r>
          <w:r>
            <w:instrText xml:space="preserve"> TOC \o "1-3" \h \z \u </w:instrText>
          </w:r>
          <w:r>
            <w:fldChar w:fldCharType="separate"/>
          </w:r>
          <w:hyperlink w:anchor="_Toc34904838" w:history="1">
            <w:r w:rsidR="00206A83">
              <w:rPr>
                <w:rStyle w:val="Hyperlink"/>
                <w:noProof/>
              </w:rPr>
              <w:t>Umgang mit Besuchenden</w:t>
            </w:r>
            <w:r w:rsidRPr="00774A51">
              <w:rPr>
                <w:rStyle w:val="Hyperlink"/>
                <w:noProof/>
              </w:rPr>
              <w:t xml:space="preserve"> im Pfarrbüro</w:t>
            </w:r>
            <w:r>
              <w:rPr>
                <w:noProof/>
                <w:webHidden/>
              </w:rPr>
              <w:tab/>
            </w:r>
            <w:r>
              <w:rPr>
                <w:noProof/>
                <w:webHidden/>
              </w:rPr>
              <w:fldChar w:fldCharType="begin"/>
            </w:r>
            <w:r>
              <w:rPr>
                <w:noProof/>
                <w:webHidden/>
              </w:rPr>
              <w:instrText xml:space="preserve"> PAGEREF _Toc34904838 \h </w:instrText>
            </w:r>
            <w:r>
              <w:rPr>
                <w:noProof/>
                <w:webHidden/>
              </w:rPr>
            </w:r>
            <w:r>
              <w:rPr>
                <w:noProof/>
                <w:webHidden/>
              </w:rPr>
              <w:fldChar w:fldCharType="separate"/>
            </w:r>
            <w:r>
              <w:rPr>
                <w:noProof/>
                <w:webHidden/>
              </w:rPr>
              <w:t>1</w:t>
            </w:r>
            <w:r>
              <w:rPr>
                <w:noProof/>
                <w:webHidden/>
              </w:rPr>
              <w:fldChar w:fldCharType="end"/>
            </w:r>
          </w:hyperlink>
        </w:p>
        <w:p w:rsidR="00A238E4" w:rsidRDefault="00A238E4">
          <w:pPr>
            <w:pStyle w:val="Verzeichnis2"/>
            <w:rPr>
              <w:rFonts w:eastAsiaTheme="minorEastAsia"/>
              <w:noProof/>
              <w:lang w:eastAsia="de-DE"/>
            </w:rPr>
          </w:pPr>
          <w:hyperlink w:anchor="_Toc34904839" w:history="1">
            <w:r w:rsidRPr="00774A51">
              <w:rPr>
                <w:rStyle w:val="Hyperlink"/>
                <w:b/>
                <w:noProof/>
              </w:rPr>
              <w:t>Schritt 1: Einsatzplanung</w:t>
            </w:r>
            <w:r>
              <w:rPr>
                <w:noProof/>
                <w:webHidden/>
              </w:rPr>
              <w:tab/>
            </w:r>
            <w:r>
              <w:rPr>
                <w:noProof/>
                <w:webHidden/>
              </w:rPr>
              <w:fldChar w:fldCharType="begin"/>
            </w:r>
            <w:r>
              <w:rPr>
                <w:noProof/>
                <w:webHidden/>
              </w:rPr>
              <w:instrText xml:space="preserve"> PAGEREF _Toc34904839 \h </w:instrText>
            </w:r>
            <w:r>
              <w:rPr>
                <w:noProof/>
                <w:webHidden/>
              </w:rPr>
            </w:r>
            <w:r>
              <w:rPr>
                <w:noProof/>
                <w:webHidden/>
              </w:rPr>
              <w:fldChar w:fldCharType="separate"/>
            </w:r>
            <w:r>
              <w:rPr>
                <w:noProof/>
                <w:webHidden/>
              </w:rPr>
              <w:t>1</w:t>
            </w:r>
            <w:r>
              <w:rPr>
                <w:noProof/>
                <w:webHidden/>
              </w:rPr>
              <w:fldChar w:fldCharType="end"/>
            </w:r>
          </w:hyperlink>
        </w:p>
        <w:p w:rsidR="00A238E4" w:rsidRDefault="00A238E4">
          <w:pPr>
            <w:pStyle w:val="Verzeichnis2"/>
            <w:rPr>
              <w:rFonts w:eastAsiaTheme="minorEastAsia"/>
              <w:noProof/>
              <w:lang w:eastAsia="de-DE"/>
            </w:rPr>
          </w:pPr>
          <w:hyperlink w:anchor="_Toc34904840" w:history="1">
            <w:r w:rsidRPr="00774A51">
              <w:rPr>
                <w:rStyle w:val="Hyperlink"/>
                <w:b/>
                <w:noProof/>
              </w:rPr>
              <w:t xml:space="preserve">Schritt 2: Vereinbarung des Pfarrbüroteams zum Umgang mit </w:t>
            </w:r>
            <w:r w:rsidR="00206A83" w:rsidRPr="00206A83">
              <w:rPr>
                <w:b/>
              </w:rPr>
              <w:t>Besuchende</w:t>
            </w:r>
            <w:r w:rsidR="00206A83" w:rsidRPr="00206A83">
              <w:rPr>
                <w:b/>
              </w:rPr>
              <w:t>n</w:t>
            </w:r>
            <w:r>
              <w:rPr>
                <w:noProof/>
                <w:webHidden/>
              </w:rPr>
              <w:tab/>
            </w:r>
            <w:r>
              <w:rPr>
                <w:noProof/>
                <w:webHidden/>
              </w:rPr>
              <w:fldChar w:fldCharType="begin"/>
            </w:r>
            <w:r>
              <w:rPr>
                <w:noProof/>
                <w:webHidden/>
              </w:rPr>
              <w:instrText xml:space="preserve"> PAGEREF _Toc34904840 \h </w:instrText>
            </w:r>
            <w:r>
              <w:rPr>
                <w:noProof/>
                <w:webHidden/>
              </w:rPr>
            </w:r>
            <w:r>
              <w:rPr>
                <w:noProof/>
                <w:webHidden/>
              </w:rPr>
              <w:fldChar w:fldCharType="separate"/>
            </w:r>
            <w:r>
              <w:rPr>
                <w:noProof/>
                <w:webHidden/>
              </w:rPr>
              <w:t>2</w:t>
            </w:r>
            <w:r>
              <w:rPr>
                <w:noProof/>
                <w:webHidden/>
              </w:rPr>
              <w:fldChar w:fldCharType="end"/>
            </w:r>
          </w:hyperlink>
        </w:p>
        <w:p w:rsidR="00A238E4" w:rsidRDefault="00A238E4">
          <w:pPr>
            <w:pStyle w:val="Verzeichnis3"/>
            <w:tabs>
              <w:tab w:val="right" w:leader="dot" w:pos="9060"/>
            </w:tabs>
            <w:rPr>
              <w:rFonts w:eastAsiaTheme="minorEastAsia"/>
              <w:noProof/>
              <w:lang w:eastAsia="de-DE"/>
            </w:rPr>
          </w:pPr>
          <w:hyperlink w:anchor="_Toc34904841" w:history="1">
            <w:r w:rsidRPr="00774A51">
              <w:rPr>
                <w:rStyle w:val="Hyperlink"/>
                <w:noProof/>
              </w:rPr>
              <w:t>Während der Öffnungszeit:</w:t>
            </w:r>
            <w:r>
              <w:rPr>
                <w:noProof/>
                <w:webHidden/>
              </w:rPr>
              <w:tab/>
            </w:r>
            <w:r>
              <w:rPr>
                <w:noProof/>
                <w:webHidden/>
              </w:rPr>
              <w:fldChar w:fldCharType="begin"/>
            </w:r>
            <w:r>
              <w:rPr>
                <w:noProof/>
                <w:webHidden/>
              </w:rPr>
              <w:instrText xml:space="preserve"> PAGEREF _Toc34904841 \h </w:instrText>
            </w:r>
            <w:r>
              <w:rPr>
                <w:noProof/>
                <w:webHidden/>
              </w:rPr>
            </w:r>
            <w:r>
              <w:rPr>
                <w:noProof/>
                <w:webHidden/>
              </w:rPr>
              <w:fldChar w:fldCharType="separate"/>
            </w:r>
            <w:r>
              <w:rPr>
                <w:noProof/>
                <w:webHidden/>
              </w:rPr>
              <w:t>2</w:t>
            </w:r>
            <w:r>
              <w:rPr>
                <w:noProof/>
                <w:webHidden/>
              </w:rPr>
              <w:fldChar w:fldCharType="end"/>
            </w:r>
          </w:hyperlink>
        </w:p>
        <w:p w:rsidR="00A238E4" w:rsidRDefault="00A238E4">
          <w:pPr>
            <w:pStyle w:val="Verzeichnis3"/>
            <w:tabs>
              <w:tab w:val="right" w:leader="dot" w:pos="9060"/>
            </w:tabs>
            <w:rPr>
              <w:rFonts w:eastAsiaTheme="minorEastAsia"/>
              <w:noProof/>
              <w:lang w:eastAsia="de-DE"/>
            </w:rPr>
          </w:pPr>
          <w:hyperlink w:anchor="_Toc34904842" w:history="1">
            <w:r w:rsidRPr="00774A51">
              <w:rPr>
                <w:rStyle w:val="Hyperlink"/>
                <w:noProof/>
              </w:rPr>
              <w:t>Außerhalb der Öffnungszeit</w:t>
            </w:r>
            <w:r>
              <w:rPr>
                <w:noProof/>
                <w:webHidden/>
              </w:rPr>
              <w:tab/>
            </w:r>
            <w:r>
              <w:rPr>
                <w:noProof/>
                <w:webHidden/>
              </w:rPr>
              <w:fldChar w:fldCharType="begin"/>
            </w:r>
            <w:r>
              <w:rPr>
                <w:noProof/>
                <w:webHidden/>
              </w:rPr>
              <w:instrText xml:space="preserve"> PAGEREF _Toc34904842 \h </w:instrText>
            </w:r>
            <w:r>
              <w:rPr>
                <w:noProof/>
                <w:webHidden/>
              </w:rPr>
            </w:r>
            <w:r>
              <w:rPr>
                <w:noProof/>
                <w:webHidden/>
              </w:rPr>
              <w:fldChar w:fldCharType="separate"/>
            </w:r>
            <w:r>
              <w:rPr>
                <w:noProof/>
                <w:webHidden/>
              </w:rPr>
              <w:t>2</w:t>
            </w:r>
            <w:r>
              <w:rPr>
                <w:noProof/>
                <w:webHidden/>
              </w:rPr>
              <w:fldChar w:fldCharType="end"/>
            </w:r>
          </w:hyperlink>
        </w:p>
        <w:p w:rsidR="00A238E4" w:rsidRDefault="00A238E4">
          <w:pPr>
            <w:pStyle w:val="Verzeichnis2"/>
            <w:rPr>
              <w:rFonts w:eastAsiaTheme="minorEastAsia"/>
              <w:noProof/>
              <w:lang w:eastAsia="de-DE"/>
            </w:rPr>
          </w:pPr>
          <w:hyperlink w:anchor="_Toc34904843" w:history="1">
            <w:r w:rsidRPr="00774A51">
              <w:rPr>
                <w:rStyle w:val="Hyperlink"/>
                <w:b/>
                <w:noProof/>
              </w:rPr>
              <w:t>Schritt 3: Überprüfung</w:t>
            </w:r>
            <w:r>
              <w:rPr>
                <w:noProof/>
                <w:webHidden/>
              </w:rPr>
              <w:tab/>
            </w:r>
            <w:r>
              <w:rPr>
                <w:noProof/>
                <w:webHidden/>
              </w:rPr>
              <w:fldChar w:fldCharType="begin"/>
            </w:r>
            <w:r>
              <w:rPr>
                <w:noProof/>
                <w:webHidden/>
              </w:rPr>
              <w:instrText xml:space="preserve"> PAGEREF _Toc34904843 \h </w:instrText>
            </w:r>
            <w:r>
              <w:rPr>
                <w:noProof/>
                <w:webHidden/>
              </w:rPr>
            </w:r>
            <w:r>
              <w:rPr>
                <w:noProof/>
                <w:webHidden/>
              </w:rPr>
              <w:fldChar w:fldCharType="separate"/>
            </w:r>
            <w:r>
              <w:rPr>
                <w:noProof/>
                <w:webHidden/>
              </w:rPr>
              <w:t>2</w:t>
            </w:r>
            <w:r>
              <w:rPr>
                <w:noProof/>
                <w:webHidden/>
              </w:rPr>
              <w:fldChar w:fldCharType="end"/>
            </w:r>
          </w:hyperlink>
        </w:p>
        <w:p w:rsidR="00A238E4" w:rsidRDefault="00A238E4">
          <w:pPr>
            <w:pStyle w:val="Verzeichnis2"/>
            <w:rPr>
              <w:rFonts w:eastAsiaTheme="minorEastAsia"/>
              <w:noProof/>
              <w:lang w:eastAsia="de-DE"/>
            </w:rPr>
          </w:pPr>
          <w:hyperlink w:anchor="_Toc34904844" w:history="1">
            <w:r w:rsidRPr="00774A51">
              <w:rPr>
                <w:rStyle w:val="Hyperlink"/>
                <w:b/>
                <w:noProof/>
              </w:rPr>
              <w:t>Tipps zur Gesprächsführung</w:t>
            </w:r>
            <w:r>
              <w:rPr>
                <w:noProof/>
                <w:webHidden/>
              </w:rPr>
              <w:tab/>
            </w:r>
            <w:r>
              <w:rPr>
                <w:noProof/>
                <w:webHidden/>
              </w:rPr>
              <w:fldChar w:fldCharType="begin"/>
            </w:r>
            <w:r>
              <w:rPr>
                <w:noProof/>
                <w:webHidden/>
              </w:rPr>
              <w:instrText xml:space="preserve"> PAGEREF _Toc34904844 \h </w:instrText>
            </w:r>
            <w:r>
              <w:rPr>
                <w:noProof/>
                <w:webHidden/>
              </w:rPr>
            </w:r>
            <w:r>
              <w:rPr>
                <w:noProof/>
                <w:webHidden/>
              </w:rPr>
              <w:fldChar w:fldCharType="separate"/>
            </w:r>
            <w:r>
              <w:rPr>
                <w:noProof/>
                <w:webHidden/>
              </w:rPr>
              <w:t>3</w:t>
            </w:r>
            <w:r>
              <w:rPr>
                <w:noProof/>
                <w:webHidden/>
              </w:rPr>
              <w:fldChar w:fldCharType="end"/>
            </w:r>
          </w:hyperlink>
        </w:p>
        <w:p w:rsidR="00A238E4" w:rsidRDefault="00A238E4">
          <w:pPr>
            <w:pStyle w:val="Verzeichnis2"/>
            <w:rPr>
              <w:rFonts w:eastAsiaTheme="minorEastAsia"/>
              <w:noProof/>
              <w:lang w:eastAsia="de-DE"/>
            </w:rPr>
          </w:pPr>
          <w:hyperlink w:anchor="_Toc34904845" w:history="1">
            <w:r w:rsidRPr="00774A51">
              <w:rPr>
                <w:rStyle w:val="Hyperlink"/>
                <w:b/>
                <w:noProof/>
              </w:rPr>
              <w:t>Checkliste zur Selbstkontrolle</w:t>
            </w:r>
            <w:r>
              <w:rPr>
                <w:noProof/>
                <w:webHidden/>
              </w:rPr>
              <w:tab/>
            </w:r>
            <w:r>
              <w:rPr>
                <w:noProof/>
                <w:webHidden/>
              </w:rPr>
              <w:fldChar w:fldCharType="begin"/>
            </w:r>
            <w:r>
              <w:rPr>
                <w:noProof/>
                <w:webHidden/>
              </w:rPr>
              <w:instrText xml:space="preserve"> PAGEREF _Toc34904845 \h </w:instrText>
            </w:r>
            <w:r>
              <w:rPr>
                <w:noProof/>
                <w:webHidden/>
              </w:rPr>
            </w:r>
            <w:r>
              <w:rPr>
                <w:noProof/>
                <w:webHidden/>
              </w:rPr>
              <w:fldChar w:fldCharType="separate"/>
            </w:r>
            <w:r>
              <w:rPr>
                <w:noProof/>
                <w:webHidden/>
              </w:rPr>
              <w:t>3</w:t>
            </w:r>
            <w:r>
              <w:rPr>
                <w:noProof/>
                <w:webHidden/>
              </w:rPr>
              <w:fldChar w:fldCharType="end"/>
            </w:r>
          </w:hyperlink>
        </w:p>
        <w:p w:rsidR="00A238E4" w:rsidRDefault="00A238E4" w:rsidP="00A238E4">
          <w:r>
            <w:rPr>
              <w:b/>
              <w:bCs/>
            </w:rPr>
            <w:fldChar w:fldCharType="end"/>
          </w:r>
        </w:p>
      </w:sdtContent>
    </w:sdt>
    <w:p w:rsidR="00A238E4" w:rsidRPr="00C01588" w:rsidRDefault="00A238E4" w:rsidP="00206A83">
      <w:pPr>
        <w:pStyle w:val="EGVberschrift2"/>
      </w:pPr>
      <w:bookmarkStart w:id="1" w:name="_Toc34904839"/>
      <w:r w:rsidRPr="00C01588">
        <w:t>Schritt 1: Einsatzplanung</w:t>
      </w:r>
      <w:bookmarkEnd w:id="1"/>
    </w:p>
    <w:p w:rsidR="00A238E4" w:rsidRDefault="00A238E4" w:rsidP="00A238E4">
      <w:pPr>
        <w:pStyle w:val="KeinLeerraum"/>
      </w:pPr>
    </w:p>
    <w:p w:rsidR="00A238E4" w:rsidRDefault="00A238E4" w:rsidP="00206A83">
      <w:pPr>
        <w:pStyle w:val="EGVStandard"/>
      </w:pPr>
      <w:r>
        <w:t>Pastoralteam, KV und Sekretariatsteam machen einen Einsatzplan/Dienstplan fürs Pfarrbüroteam mit Aufgaben und Zuständigkeiten und Öffnungszeiten sowie einer Vertretungsregelung der Pfarrbüros.</w:t>
      </w:r>
    </w:p>
    <w:p w:rsidR="00A238E4" w:rsidRPr="00206A83" w:rsidRDefault="00A238E4" w:rsidP="00206A83">
      <w:pPr>
        <w:pStyle w:val="EGVStandard"/>
      </w:pPr>
      <w:r>
        <w:t xml:space="preserve">Dabei sind die Belange der </w:t>
      </w:r>
      <w:r w:rsidR="00206A83">
        <w:t>Besuchende</w:t>
      </w:r>
      <w:r w:rsidR="00206A83">
        <w:t xml:space="preserve">n </w:t>
      </w:r>
      <w:r>
        <w:t>(Öffnungszeiten zu akzeptablen Zeiten und in ausreichendem Umfang) wie auch die Belange de</w:t>
      </w:r>
      <w:r w:rsidR="00206A83">
        <w:t>s Sekretariatsteams</w:t>
      </w:r>
      <w:r>
        <w:t xml:space="preserve"> (Arbeit muss zu schaffen sein!) zu berücksichtigen. Damit die Arbeit zu schaffen ist, sind „störungsfreie“ Arbeitszeiten notwendig. Anders ist es, wenn die Arbeit so aufgeteilt wird, dass </w:t>
      </w:r>
      <w:r w:rsidR="00206A83">
        <w:t>die Sekretariatsmitarbeitenden</w:t>
      </w:r>
      <w:r>
        <w:t xml:space="preserve">, die die Kontaktbüros besetzen bzw. die Öffnungszeiten abdecken nur mit Aufgaben betraut werden, </w:t>
      </w:r>
      <w:r w:rsidRPr="00206A83">
        <w:t>die auch bei mehrfachen Unterbrechungen erledigt werden können und die nicht kurzfristig fertig sein müssen.</w:t>
      </w:r>
    </w:p>
    <w:p w:rsidR="00A238E4" w:rsidRDefault="00A238E4" w:rsidP="00A238E4">
      <w:pPr>
        <w:pStyle w:val="KeinLeerraum"/>
      </w:pPr>
    </w:p>
    <w:p w:rsidR="00DF30EE" w:rsidRPr="00C01588" w:rsidRDefault="00A238E4" w:rsidP="00206A83">
      <w:pPr>
        <w:pStyle w:val="EGVberschrift2"/>
      </w:pPr>
      <w:bookmarkStart w:id="2" w:name="_Toc34904840"/>
      <w:r w:rsidRPr="00C01588">
        <w:t>Schritt 2: Vereinbarung des Pfarrbüroteams zum Umgang mit Besuche</w:t>
      </w:r>
      <w:bookmarkEnd w:id="2"/>
      <w:r w:rsidR="00DF30EE">
        <w:t>nden</w:t>
      </w:r>
    </w:p>
    <w:p w:rsidR="00A238E4" w:rsidRDefault="00A238E4" w:rsidP="00A238E4">
      <w:pPr>
        <w:pStyle w:val="KeinLeerraum"/>
      </w:pPr>
    </w:p>
    <w:p w:rsidR="00A238E4" w:rsidRPr="00206A83" w:rsidRDefault="00A238E4" w:rsidP="00A238E4">
      <w:pPr>
        <w:pStyle w:val="berschrift3"/>
        <w:rPr>
          <w:rFonts w:asciiTheme="minorHAnsi" w:hAnsiTheme="minorHAnsi"/>
        </w:rPr>
      </w:pPr>
      <w:bookmarkStart w:id="3" w:name="_Toc34904841"/>
      <w:r w:rsidRPr="00206A83">
        <w:rPr>
          <w:rFonts w:asciiTheme="minorHAnsi" w:hAnsiTheme="minorHAnsi"/>
        </w:rPr>
        <w:t>Während der Öffnu</w:t>
      </w:r>
      <w:bookmarkStart w:id="4" w:name="_GoBack"/>
      <w:bookmarkEnd w:id="4"/>
      <w:r w:rsidRPr="00206A83">
        <w:rPr>
          <w:rFonts w:asciiTheme="minorHAnsi" w:hAnsiTheme="minorHAnsi"/>
        </w:rPr>
        <w:t>ngszeit:</w:t>
      </w:r>
      <w:bookmarkEnd w:id="3"/>
    </w:p>
    <w:p w:rsidR="00A238E4" w:rsidRDefault="00A238E4" w:rsidP="00206A83">
      <w:pPr>
        <w:pStyle w:val="EGVStandard"/>
      </w:pPr>
      <w:r>
        <w:t>Im Gegensatz z</w:t>
      </w:r>
      <w:r w:rsidR="00206A83">
        <w:t>um Zentralbüro, Büro am Sitz der</w:t>
      </w:r>
      <w:r>
        <w:t xml:space="preserve"> Leit</w:t>
      </w:r>
      <w:r w:rsidR="00206A83">
        <w:t>ung</w:t>
      </w:r>
      <w:r>
        <w:t xml:space="preserve"> oder Verwaltungsbüro steht im Kontaktbüro der </w:t>
      </w:r>
      <w:r w:rsidR="00206A83">
        <w:t xml:space="preserve">Besuchende </w:t>
      </w:r>
      <w:r>
        <w:t xml:space="preserve">im Vordergrund. Folgendes sollte dabei beachtet werden: </w:t>
      </w:r>
    </w:p>
    <w:p w:rsidR="00A238E4" w:rsidRPr="00407363" w:rsidRDefault="00A238E4" w:rsidP="00206A83">
      <w:pPr>
        <w:pStyle w:val="EGVAufzhlung"/>
        <w:rPr>
          <w:sz w:val="22"/>
          <w:szCs w:val="22"/>
        </w:rPr>
      </w:pPr>
      <w:r w:rsidRPr="00407363">
        <w:rPr>
          <w:sz w:val="22"/>
          <w:szCs w:val="22"/>
        </w:rPr>
        <w:t xml:space="preserve">Der </w:t>
      </w:r>
      <w:r w:rsidR="00206A83" w:rsidRPr="00407363">
        <w:rPr>
          <w:sz w:val="22"/>
          <w:szCs w:val="22"/>
        </w:rPr>
        <w:t xml:space="preserve">Besuchende </w:t>
      </w:r>
      <w:r w:rsidRPr="00407363">
        <w:rPr>
          <w:sz w:val="22"/>
          <w:szCs w:val="22"/>
        </w:rPr>
        <w:t>hat Vorrang vor dem Telefon, deshalb während der Öffnungszeiten den Anrufbeantworter einschalten und zurückrufen, sobald sich die Möglichkeit bietet.</w:t>
      </w:r>
    </w:p>
    <w:p w:rsidR="00A238E4" w:rsidRPr="00407363" w:rsidRDefault="00A238E4" w:rsidP="00206A83">
      <w:pPr>
        <w:pStyle w:val="EGVAufzhlung"/>
        <w:rPr>
          <w:sz w:val="22"/>
          <w:szCs w:val="22"/>
        </w:rPr>
      </w:pPr>
      <w:r w:rsidRPr="00407363">
        <w:rPr>
          <w:sz w:val="22"/>
          <w:szCs w:val="22"/>
        </w:rPr>
        <w:t xml:space="preserve">Datenschutz beachten! Wartende </w:t>
      </w:r>
      <w:r w:rsidR="00206A83" w:rsidRPr="00407363">
        <w:rPr>
          <w:sz w:val="22"/>
          <w:szCs w:val="22"/>
        </w:rPr>
        <w:t xml:space="preserve">Besuchende </w:t>
      </w:r>
      <w:r w:rsidRPr="00407363">
        <w:rPr>
          <w:sz w:val="22"/>
          <w:szCs w:val="22"/>
        </w:rPr>
        <w:t>sollen nicht mithören, was besprochen wird. Ideal ist eine Wartezone oder ein Warteraum.</w:t>
      </w:r>
    </w:p>
    <w:p w:rsidR="00A238E4" w:rsidRPr="00407363" w:rsidRDefault="00A238E4" w:rsidP="00206A83">
      <w:pPr>
        <w:pStyle w:val="EGVAufzhlung"/>
        <w:rPr>
          <w:sz w:val="22"/>
          <w:szCs w:val="22"/>
        </w:rPr>
      </w:pPr>
      <w:r w:rsidRPr="00407363">
        <w:rPr>
          <w:sz w:val="22"/>
          <w:szCs w:val="22"/>
        </w:rPr>
        <w:t xml:space="preserve">Sich durch </w:t>
      </w:r>
      <w:r w:rsidR="00407363" w:rsidRPr="00407363">
        <w:rPr>
          <w:sz w:val="22"/>
          <w:szCs w:val="22"/>
        </w:rPr>
        <w:t xml:space="preserve">Besuchende </w:t>
      </w:r>
      <w:r w:rsidRPr="00407363">
        <w:rPr>
          <w:sz w:val="22"/>
          <w:szCs w:val="22"/>
        </w:rPr>
        <w:t xml:space="preserve">nicht in Plaudereien verwickeln lassen. Nicht hetzen, aber freundlich darauf hinweisen, dass noch andere </w:t>
      </w:r>
      <w:r w:rsidR="00407363" w:rsidRPr="00407363">
        <w:rPr>
          <w:sz w:val="22"/>
          <w:szCs w:val="22"/>
        </w:rPr>
        <w:t xml:space="preserve">Besuchende </w:t>
      </w:r>
      <w:r w:rsidRPr="00407363">
        <w:rPr>
          <w:sz w:val="22"/>
          <w:szCs w:val="22"/>
        </w:rPr>
        <w:t>in der Wartezone sind oder Anrufer auf einen Rückruf warten.</w:t>
      </w:r>
    </w:p>
    <w:p w:rsidR="00A238E4" w:rsidRPr="00407363" w:rsidRDefault="00A238E4" w:rsidP="00206A83">
      <w:pPr>
        <w:pStyle w:val="EGVAufzhlung"/>
        <w:rPr>
          <w:sz w:val="22"/>
          <w:szCs w:val="22"/>
        </w:rPr>
      </w:pPr>
      <w:r w:rsidRPr="00407363">
        <w:rPr>
          <w:sz w:val="22"/>
          <w:szCs w:val="22"/>
        </w:rPr>
        <w:t>Was sofort erledigt werden kann erledigen (10 Minuten-Regel beachten!). Für das, was länger dauert, einen Termin (eventuell außerhalb der Öffnungszeiten) vereinbaren.</w:t>
      </w:r>
    </w:p>
    <w:p w:rsidR="00A238E4" w:rsidRDefault="00A238E4" w:rsidP="00A238E4">
      <w:pPr>
        <w:pStyle w:val="KeinLeerraum"/>
        <w:ind w:left="708" w:hanging="424"/>
      </w:pPr>
    </w:p>
    <w:p w:rsidR="00A238E4" w:rsidRPr="00407363" w:rsidRDefault="00A238E4" w:rsidP="00A238E4">
      <w:pPr>
        <w:pStyle w:val="berschrift3"/>
        <w:rPr>
          <w:rFonts w:asciiTheme="minorHAnsi" w:hAnsiTheme="minorHAnsi"/>
        </w:rPr>
      </w:pPr>
      <w:bookmarkStart w:id="5" w:name="_Toc34904842"/>
      <w:r w:rsidRPr="00407363">
        <w:rPr>
          <w:rFonts w:asciiTheme="minorHAnsi" w:hAnsiTheme="minorHAnsi"/>
        </w:rPr>
        <w:t>Außerhalb der Öffnungszeit</w:t>
      </w:r>
      <w:bookmarkEnd w:id="5"/>
    </w:p>
    <w:p w:rsidR="00A238E4" w:rsidRPr="00407363" w:rsidRDefault="00A238E4" w:rsidP="00407363">
      <w:pPr>
        <w:pStyle w:val="EGVAufzhlung"/>
        <w:rPr>
          <w:sz w:val="22"/>
          <w:szCs w:val="22"/>
        </w:rPr>
      </w:pPr>
      <w:r w:rsidRPr="00407363">
        <w:rPr>
          <w:sz w:val="22"/>
          <w:szCs w:val="22"/>
        </w:rPr>
        <w:t>Tür geschlossen halten</w:t>
      </w:r>
    </w:p>
    <w:p w:rsidR="00A238E4" w:rsidRPr="00407363" w:rsidRDefault="00A238E4" w:rsidP="00407363">
      <w:pPr>
        <w:pStyle w:val="EGVAufzhlung"/>
        <w:rPr>
          <w:sz w:val="22"/>
          <w:szCs w:val="22"/>
        </w:rPr>
      </w:pPr>
      <w:r w:rsidRPr="00407363">
        <w:rPr>
          <w:sz w:val="22"/>
          <w:szCs w:val="22"/>
        </w:rPr>
        <w:t xml:space="preserve">Beim Schellen nur </w:t>
      </w:r>
      <w:r w:rsidR="00407363" w:rsidRPr="00407363">
        <w:rPr>
          <w:sz w:val="22"/>
          <w:szCs w:val="22"/>
        </w:rPr>
        <w:t xml:space="preserve">Besuchende </w:t>
      </w:r>
      <w:r w:rsidRPr="00407363">
        <w:rPr>
          <w:sz w:val="22"/>
          <w:szCs w:val="22"/>
        </w:rPr>
        <w:t>mit Terminvereinbarung h</w:t>
      </w:r>
      <w:r w:rsidR="00407363" w:rsidRPr="00407363">
        <w:rPr>
          <w:sz w:val="22"/>
          <w:szCs w:val="22"/>
        </w:rPr>
        <w:t>ereinbitten (Achtung: Sekretariat</w:t>
      </w:r>
      <w:r w:rsidRPr="00407363">
        <w:rPr>
          <w:sz w:val="22"/>
          <w:szCs w:val="22"/>
        </w:rPr>
        <w:t xml:space="preserve"> muss über Termine informiert sein!) Ansonsten freundlich auf die Öffnungszeiten verweisen.</w:t>
      </w:r>
    </w:p>
    <w:p w:rsidR="00A238E4" w:rsidRPr="00407363" w:rsidRDefault="00A238E4" w:rsidP="00407363">
      <w:pPr>
        <w:pStyle w:val="EGVAufzhlung"/>
        <w:rPr>
          <w:sz w:val="22"/>
          <w:szCs w:val="22"/>
        </w:rPr>
      </w:pPr>
      <w:r w:rsidRPr="00407363">
        <w:rPr>
          <w:sz w:val="22"/>
          <w:szCs w:val="22"/>
        </w:rPr>
        <w:t xml:space="preserve">Falls in der Einführungsphase doch noch den </w:t>
      </w:r>
      <w:r w:rsidR="00407363" w:rsidRPr="00407363">
        <w:rPr>
          <w:sz w:val="22"/>
          <w:szCs w:val="22"/>
        </w:rPr>
        <w:t>Besuchende</w:t>
      </w:r>
      <w:r w:rsidR="00407363" w:rsidRPr="00407363">
        <w:rPr>
          <w:sz w:val="22"/>
          <w:szCs w:val="22"/>
        </w:rPr>
        <w:t xml:space="preserve">n </w:t>
      </w:r>
      <w:r w:rsidRPr="00407363">
        <w:rPr>
          <w:sz w:val="22"/>
          <w:szCs w:val="22"/>
        </w:rPr>
        <w:t xml:space="preserve">die Tür geöffnet wird, weil sie es erwarten, dann nicht verärgert reagieren, sondern mit der Bitte beim nächsten Mal zu den Öffnungszeiten zu kommen. </w:t>
      </w:r>
    </w:p>
    <w:p w:rsidR="00A238E4" w:rsidRPr="00407363" w:rsidRDefault="00A238E4" w:rsidP="00407363">
      <w:pPr>
        <w:pStyle w:val="EGVAufzhlung"/>
        <w:rPr>
          <w:sz w:val="22"/>
          <w:szCs w:val="22"/>
        </w:rPr>
      </w:pPr>
      <w:r w:rsidRPr="00407363">
        <w:rPr>
          <w:sz w:val="22"/>
          <w:szCs w:val="22"/>
        </w:rPr>
        <w:t xml:space="preserve">Für Verständnis beim </w:t>
      </w:r>
      <w:r w:rsidR="00407363" w:rsidRPr="00407363">
        <w:rPr>
          <w:sz w:val="22"/>
          <w:szCs w:val="22"/>
        </w:rPr>
        <w:t>Besuchende</w:t>
      </w:r>
      <w:r w:rsidR="00407363" w:rsidRPr="00407363">
        <w:rPr>
          <w:sz w:val="22"/>
          <w:szCs w:val="22"/>
        </w:rPr>
        <w:t xml:space="preserve">n </w:t>
      </w:r>
      <w:r w:rsidRPr="00407363">
        <w:rPr>
          <w:sz w:val="22"/>
          <w:szCs w:val="22"/>
        </w:rPr>
        <w:t>werben</w:t>
      </w:r>
      <w:r w:rsidRPr="00407363">
        <w:rPr>
          <w:sz w:val="22"/>
          <w:szCs w:val="22"/>
        </w:rPr>
        <w:br/>
        <w:t>Z.B. Hinweis in den Pfarrnachrichten oder übergangsweise Zettel an die Tür: „Während der Öffnungszeiten des Pfarrbüros sind wir für Sie da. … Außerhalb der Öffnungszeiten erledigen wir alle andern Arbeiten. Bitte haben Sie Verständnis und kommen Sie zu den Öffnungszeiten.“</w:t>
      </w:r>
      <w:r w:rsidR="00407363" w:rsidRPr="00407363">
        <w:rPr>
          <w:sz w:val="22"/>
          <w:szCs w:val="22"/>
        </w:rPr>
        <w:t xml:space="preserve"> </w:t>
      </w:r>
      <w:r w:rsidRPr="00407363">
        <w:rPr>
          <w:sz w:val="22"/>
          <w:szCs w:val="22"/>
        </w:rPr>
        <w:t>(oder ähnlich).</w:t>
      </w:r>
    </w:p>
    <w:p w:rsidR="00A238E4" w:rsidRPr="00407363" w:rsidRDefault="00A238E4" w:rsidP="00407363">
      <w:pPr>
        <w:pStyle w:val="EGVAufzhlung"/>
        <w:rPr>
          <w:sz w:val="22"/>
          <w:szCs w:val="22"/>
        </w:rPr>
      </w:pPr>
      <w:r w:rsidRPr="00407363">
        <w:rPr>
          <w:sz w:val="22"/>
          <w:szCs w:val="22"/>
        </w:rPr>
        <w:t xml:space="preserve">Wichtig ist, dass </w:t>
      </w:r>
      <w:r w:rsidR="00407363" w:rsidRPr="00407363">
        <w:rPr>
          <w:sz w:val="22"/>
          <w:szCs w:val="22"/>
        </w:rPr>
        <w:t>das ganze Sekretariatsteam</w:t>
      </w:r>
      <w:r w:rsidRPr="00407363">
        <w:rPr>
          <w:sz w:val="22"/>
          <w:szCs w:val="22"/>
        </w:rPr>
        <w:t xml:space="preserve"> sich an die Absprachen halten, sonst ist die Akzeptanz der Öffnungszeiten nicht zu erreichen.</w:t>
      </w:r>
    </w:p>
    <w:p w:rsidR="00A238E4" w:rsidRDefault="00A238E4" w:rsidP="00A238E4">
      <w:pPr>
        <w:pStyle w:val="KeinLeerraum"/>
      </w:pPr>
    </w:p>
    <w:p w:rsidR="00A238E4" w:rsidRPr="00C01588" w:rsidRDefault="00A238E4" w:rsidP="00407363">
      <w:pPr>
        <w:pStyle w:val="EGVberschrift2"/>
      </w:pPr>
      <w:bookmarkStart w:id="6" w:name="_Toc34904843"/>
      <w:r w:rsidRPr="00C01588">
        <w:t>Schritt 3: Überprüfung</w:t>
      </w:r>
      <w:bookmarkEnd w:id="6"/>
    </w:p>
    <w:p w:rsidR="00A238E4" w:rsidRPr="00407363" w:rsidRDefault="00A238E4" w:rsidP="00407363">
      <w:pPr>
        <w:pStyle w:val="EGVAufzhlung"/>
        <w:rPr>
          <w:sz w:val="22"/>
          <w:szCs w:val="22"/>
        </w:rPr>
      </w:pPr>
      <w:r w:rsidRPr="00407363">
        <w:rPr>
          <w:sz w:val="22"/>
          <w:szCs w:val="22"/>
        </w:rPr>
        <w:t xml:space="preserve">Tauschen Sie sich z.B. im Teamgespräch über Ihre Erfahrungen mit dem Umgang mit </w:t>
      </w:r>
      <w:r w:rsidR="00407363" w:rsidRPr="00407363">
        <w:rPr>
          <w:sz w:val="22"/>
          <w:szCs w:val="22"/>
        </w:rPr>
        <w:t>Besuchende</w:t>
      </w:r>
      <w:r w:rsidR="00407363" w:rsidRPr="00407363">
        <w:rPr>
          <w:sz w:val="22"/>
          <w:szCs w:val="22"/>
        </w:rPr>
        <w:t xml:space="preserve">n </w:t>
      </w:r>
      <w:r w:rsidRPr="00407363">
        <w:rPr>
          <w:sz w:val="22"/>
          <w:szCs w:val="22"/>
        </w:rPr>
        <w:t xml:space="preserve">aus. </w:t>
      </w:r>
    </w:p>
    <w:p w:rsidR="00A238E4" w:rsidRPr="00407363" w:rsidRDefault="00A238E4" w:rsidP="00407363">
      <w:pPr>
        <w:pStyle w:val="EGVAufzhlung"/>
        <w:rPr>
          <w:sz w:val="22"/>
          <w:szCs w:val="22"/>
        </w:rPr>
      </w:pPr>
      <w:r w:rsidRPr="00407363">
        <w:rPr>
          <w:sz w:val="22"/>
          <w:szCs w:val="22"/>
        </w:rPr>
        <w:t>Werden die Öffnungszeiten angenommen? Sind sie ausreichend? Lassen die Störungen während der öffnungsfreien Arbeitszeiten nach? Geben Sie entsprechende Rückmeldungen an das Pastoralteam und ggfs. an den KV.</w:t>
      </w:r>
    </w:p>
    <w:p w:rsidR="00A238E4" w:rsidRPr="00407363" w:rsidRDefault="00A238E4" w:rsidP="00407363">
      <w:pPr>
        <w:pStyle w:val="EGVAufzhlung"/>
        <w:rPr>
          <w:sz w:val="22"/>
          <w:szCs w:val="22"/>
        </w:rPr>
      </w:pPr>
      <w:r w:rsidRPr="00407363">
        <w:rPr>
          <w:sz w:val="22"/>
          <w:szCs w:val="22"/>
        </w:rPr>
        <w:t xml:space="preserve">Bestärken Sie sich gegenseitig darin, den </w:t>
      </w:r>
      <w:r w:rsidR="00407363" w:rsidRPr="00407363">
        <w:rPr>
          <w:sz w:val="22"/>
          <w:szCs w:val="22"/>
        </w:rPr>
        <w:t>Besuchende</w:t>
      </w:r>
      <w:r w:rsidR="00407363" w:rsidRPr="00407363">
        <w:rPr>
          <w:sz w:val="22"/>
          <w:szCs w:val="22"/>
        </w:rPr>
        <w:t xml:space="preserve">n </w:t>
      </w:r>
      <w:r w:rsidRPr="00407363">
        <w:rPr>
          <w:sz w:val="22"/>
          <w:szCs w:val="22"/>
        </w:rPr>
        <w:t>in der gleichen Haltung zu begegnen.</w:t>
      </w:r>
    </w:p>
    <w:p w:rsidR="00A238E4" w:rsidRDefault="00A238E4" w:rsidP="00A238E4">
      <w:pPr>
        <w:pStyle w:val="KeinLeerraum"/>
      </w:pPr>
    </w:p>
    <w:p w:rsidR="00A238E4" w:rsidRPr="00C01588" w:rsidRDefault="00A238E4" w:rsidP="00407363">
      <w:pPr>
        <w:pStyle w:val="EGVberschrift2"/>
      </w:pPr>
      <w:bookmarkStart w:id="7" w:name="_Toc34904844"/>
      <w:r w:rsidRPr="00C01588">
        <w:lastRenderedPageBreak/>
        <w:t>Tipps zur Gesprächsführung</w:t>
      </w:r>
      <w:bookmarkEnd w:id="7"/>
    </w:p>
    <w:p w:rsidR="00A238E4" w:rsidRPr="00407363" w:rsidRDefault="00A238E4" w:rsidP="00407363">
      <w:pPr>
        <w:pStyle w:val="EGVAufzhlung"/>
        <w:rPr>
          <w:sz w:val="22"/>
          <w:szCs w:val="22"/>
        </w:rPr>
      </w:pPr>
      <w:r w:rsidRPr="00407363">
        <w:rPr>
          <w:sz w:val="22"/>
          <w:szCs w:val="22"/>
        </w:rPr>
        <w:t>Freundliche Begrüßung und Verabschiedung sind selbstverständlich!</w:t>
      </w:r>
    </w:p>
    <w:p w:rsidR="00A238E4" w:rsidRPr="00407363" w:rsidRDefault="00A238E4" w:rsidP="00407363">
      <w:pPr>
        <w:pStyle w:val="EGVAufzhlung"/>
        <w:rPr>
          <w:sz w:val="22"/>
          <w:szCs w:val="22"/>
        </w:rPr>
      </w:pPr>
      <w:r w:rsidRPr="00407363">
        <w:rPr>
          <w:sz w:val="22"/>
          <w:szCs w:val="22"/>
        </w:rPr>
        <w:t xml:space="preserve">Wenn Sie bei der Arbeit durch </w:t>
      </w:r>
      <w:r w:rsidR="00407363" w:rsidRPr="00407363">
        <w:rPr>
          <w:sz w:val="22"/>
          <w:szCs w:val="22"/>
        </w:rPr>
        <w:t xml:space="preserve">Besuchende </w:t>
      </w:r>
      <w:r w:rsidRPr="00407363">
        <w:rPr>
          <w:sz w:val="22"/>
          <w:szCs w:val="22"/>
        </w:rPr>
        <w:t xml:space="preserve">außerhalb der Öffnungszeit gestört werden, reagieren Sie nicht mit Verärgerung. Dem </w:t>
      </w:r>
      <w:r w:rsidR="00407363" w:rsidRPr="00407363">
        <w:rPr>
          <w:sz w:val="22"/>
          <w:szCs w:val="22"/>
        </w:rPr>
        <w:t>Besuchende</w:t>
      </w:r>
      <w:r w:rsidR="00407363" w:rsidRPr="00407363">
        <w:rPr>
          <w:sz w:val="22"/>
          <w:szCs w:val="22"/>
        </w:rPr>
        <w:t xml:space="preserve">n </w:t>
      </w:r>
      <w:r w:rsidRPr="00407363">
        <w:rPr>
          <w:sz w:val="22"/>
          <w:szCs w:val="22"/>
        </w:rPr>
        <w:t>ist vielleicht gar nicht bewusst, dass er Ihre Arbeit unterbrochen hat und es Zeit kostet, die Arbeit wieder am Unterbrechungspunkt aufzunehmen. Erklären Sie ihm, dass Sie für die Erledigung ihrer Aufgaben auch Zeiten brauchen, in denen Sie sich voll auf eine Aufgabe konzentrieren können.</w:t>
      </w:r>
    </w:p>
    <w:p w:rsidR="00A238E4" w:rsidRPr="00407363" w:rsidRDefault="00A238E4" w:rsidP="00407363">
      <w:pPr>
        <w:pStyle w:val="EGVAufzhlung"/>
        <w:rPr>
          <w:sz w:val="22"/>
          <w:szCs w:val="22"/>
        </w:rPr>
      </w:pPr>
      <w:r w:rsidRPr="00407363">
        <w:rPr>
          <w:sz w:val="22"/>
          <w:szCs w:val="22"/>
        </w:rPr>
        <w:t>Benutzen Sie positive Formulierungen, nicht „Heute ist geschlossen“ sondern „Morgen oder am … sind wir für Sie da … oder haben wir Zeit für Sie … oder kann ich Ihre Messintentionen annehmen“.</w:t>
      </w:r>
    </w:p>
    <w:p w:rsidR="00A238E4" w:rsidRPr="00407363" w:rsidRDefault="00A238E4" w:rsidP="00407363">
      <w:pPr>
        <w:pStyle w:val="EGVAufzhlung"/>
        <w:rPr>
          <w:sz w:val="22"/>
          <w:szCs w:val="22"/>
        </w:rPr>
      </w:pPr>
      <w:r w:rsidRPr="00407363">
        <w:rPr>
          <w:sz w:val="22"/>
          <w:szCs w:val="22"/>
        </w:rPr>
        <w:t xml:space="preserve">Wenn </w:t>
      </w:r>
      <w:r w:rsidR="00407363" w:rsidRPr="00407363">
        <w:rPr>
          <w:sz w:val="22"/>
          <w:szCs w:val="22"/>
        </w:rPr>
        <w:t xml:space="preserve">Besuchende </w:t>
      </w:r>
      <w:r w:rsidRPr="00407363">
        <w:rPr>
          <w:sz w:val="22"/>
          <w:szCs w:val="22"/>
        </w:rPr>
        <w:t>außerhalb der Öffnungszeiten kommen, um „nur mal eben ….“ etwas zu holen oder zu bringen, erklären Sie Ihnen, dass „Nur-mal-eben“-Unterbrechungen mehr Zeit kosten als vermutet.</w:t>
      </w:r>
    </w:p>
    <w:p w:rsidR="00A238E4" w:rsidRPr="00407363" w:rsidRDefault="00A238E4" w:rsidP="00407363">
      <w:pPr>
        <w:pStyle w:val="EGVAufzhlung"/>
        <w:rPr>
          <w:sz w:val="22"/>
          <w:szCs w:val="22"/>
        </w:rPr>
      </w:pPr>
      <w:r w:rsidRPr="00407363">
        <w:rPr>
          <w:sz w:val="22"/>
          <w:szCs w:val="22"/>
        </w:rPr>
        <w:t>Plaudereien: Setzen Sie sich selbst ein Limit, wie lange Sie Smalltalk oder Plaudereien zulassen. Nach ein oder zwei Sätzen können Sie unterbrechen mit der Frage: Was führt Sie zu uns? … Was kann ich für Sie tun? … oder Ähnliches.</w:t>
      </w:r>
    </w:p>
    <w:p w:rsidR="00A238E4" w:rsidRPr="00407363" w:rsidRDefault="00A238E4" w:rsidP="00407363">
      <w:pPr>
        <w:pStyle w:val="EGVAufzhlung"/>
        <w:rPr>
          <w:sz w:val="22"/>
          <w:szCs w:val="22"/>
        </w:rPr>
      </w:pPr>
      <w:r w:rsidRPr="00407363">
        <w:rPr>
          <w:sz w:val="22"/>
          <w:szCs w:val="22"/>
        </w:rPr>
        <w:t xml:space="preserve">Wenn </w:t>
      </w:r>
      <w:r w:rsidR="00407363" w:rsidRPr="00407363">
        <w:rPr>
          <w:sz w:val="22"/>
          <w:szCs w:val="22"/>
        </w:rPr>
        <w:t xml:space="preserve">Besuchende </w:t>
      </w:r>
      <w:r w:rsidRPr="00407363">
        <w:rPr>
          <w:sz w:val="22"/>
          <w:szCs w:val="22"/>
        </w:rPr>
        <w:t xml:space="preserve">nicht zum Ende kommen mit ihren Ausführungen, können Sie unterbrechen mit: „Habe ich Sie richtig verstanden, dass … Ich fasse mal zusammen: Ihr Anliegen ist … und ich werde Folgendes veranlassen“ oder Ähnliches. </w:t>
      </w:r>
    </w:p>
    <w:p w:rsidR="00A238E4" w:rsidRPr="00407363" w:rsidRDefault="00A238E4" w:rsidP="00407363">
      <w:pPr>
        <w:pStyle w:val="EGVAufzhlung"/>
        <w:rPr>
          <w:sz w:val="22"/>
          <w:szCs w:val="22"/>
        </w:rPr>
      </w:pPr>
      <w:r w:rsidRPr="00407363">
        <w:rPr>
          <w:sz w:val="22"/>
          <w:szCs w:val="22"/>
        </w:rPr>
        <w:t xml:space="preserve">Wenn </w:t>
      </w:r>
      <w:r w:rsidR="00407363" w:rsidRPr="00407363">
        <w:rPr>
          <w:sz w:val="22"/>
          <w:szCs w:val="22"/>
        </w:rPr>
        <w:t xml:space="preserve">Besuchende </w:t>
      </w:r>
      <w:r w:rsidRPr="00407363">
        <w:rPr>
          <w:sz w:val="22"/>
          <w:szCs w:val="22"/>
        </w:rPr>
        <w:t>sich über etwas geärgert haben, kann es helfen, wenn sie einfach mal „Dampf ablassen“ können. Geben Sie ihnen die Möglichkeit, den Ärger einmal auszusprechen, aber steigen Sie nicht darauf ein, weder mit Bestätigungen noch mit Rechtfertigungen. Zeigen Sie Mitgefühl: „Ich kann Sie verstehen …“ und kommen Sie dann wieder auf die sachliche Ebene/Lösungsebene: Wie kann das Problem behoben werden? Wer ist zuständig und kann weiterhelfen? Was können Sie selbst veranlassen?</w:t>
      </w:r>
    </w:p>
    <w:p w:rsidR="00A238E4" w:rsidRDefault="00A238E4" w:rsidP="00A238E4">
      <w:pPr>
        <w:pStyle w:val="KeinLeerraum"/>
      </w:pPr>
    </w:p>
    <w:p w:rsidR="00A238E4" w:rsidRDefault="00A238E4" w:rsidP="00407363">
      <w:pPr>
        <w:pStyle w:val="EGVberschrift2"/>
      </w:pPr>
      <w:bookmarkStart w:id="8" w:name="_Toc34904845"/>
      <w:r>
        <w:t>Checkliste zur Selbstkontrolle</w:t>
      </w:r>
      <w:bookmarkEnd w:id="8"/>
    </w:p>
    <w:p w:rsidR="00A238E4" w:rsidRDefault="00A238E4" w:rsidP="00A238E4">
      <w:pPr>
        <w:pStyle w:val="Listenabsatz"/>
        <w:numPr>
          <w:ilvl w:val="0"/>
          <w:numId w:val="12"/>
        </w:numPr>
      </w:pPr>
      <w:r>
        <w:t>Die Arbeits- und Büroöffnungszeiten entsprechen dem jeweiligen Bedarf.</w:t>
      </w:r>
    </w:p>
    <w:p w:rsidR="00A238E4" w:rsidRDefault="00A238E4" w:rsidP="00A238E4">
      <w:pPr>
        <w:pStyle w:val="Listenabsatz"/>
        <w:numPr>
          <w:ilvl w:val="0"/>
          <w:numId w:val="12"/>
        </w:numPr>
      </w:pPr>
      <w:r>
        <w:t xml:space="preserve">Für das Pfarrbüroteam gibt es eine Vereinbarung zum Umgang mit </w:t>
      </w:r>
      <w:r w:rsidR="00DF30EE">
        <w:t>Besuchende</w:t>
      </w:r>
      <w:r w:rsidR="00DF30EE">
        <w:t>n</w:t>
      </w:r>
      <w:r>
        <w:t>.</w:t>
      </w:r>
    </w:p>
    <w:p w:rsidR="00A238E4" w:rsidRDefault="00A238E4" w:rsidP="00A238E4">
      <w:pPr>
        <w:pStyle w:val="Listenabsatz"/>
        <w:numPr>
          <w:ilvl w:val="0"/>
          <w:numId w:val="12"/>
        </w:numPr>
      </w:pPr>
      <w:r>
        <w:t>Die Vereinbarung wird sowohl während der Öffnungszeiten des Pfarrbüros wie auch außerhalb der Öffnungszeiten beachtet.</w:t>
      </w:r>
    </w:p>
    <w:p w:rsidR="00A238E4" w:rsidRDefault="00A238E4" w:rsidP="00A238E4">
      <w:pPr>
        <w:pStyle w:val="Listenabsatz"/>
        <w:numPr>
          <w:ilvl w:val="0"/>
          <w:numId w:val="12"/>
        </w:numPr>
      </w:pPr>
      <w:r>
        <w:t xml:space="preserve">Im Teamgespräch werden die Erfahrungen im Umgang mit </w:t>
      </w:r>
      <w:r w:rsidR="00DF30EE">
        <w:t>Besuchende</w:t>
      </w:r>
      <w:r w:rsidR="00DF30EE">
        <w:t xml:space="preserve">n </w:t>
      </w:r>
      <w:r>
        <w:t>ausgetauscht.</w:t>
      </w:r>
    </w:p>
    <w:p w:rsidR="00A238E4" w:rsidRDefault="00A238E4" w:rsidP="00A238E4">
      <w:pPr>
        <w:pStyle w:val="Listenabsatz"/>
        <w:numPr>
          <w:ilvl w:val="0"/>
          <w:numId w:val="12"/>
        </w:numPr>
      </w:pPr>
      <w:r>
        <w:t>Bei Bedarf werden die Vereinbarungen angepasst.</w:t>
      </w:r>
    </w:p>
    <w:p w:rsidR="00A238E4" w:rsidRPr="00C01588" w:rsidRDefault="00A238E4" w:rsidP="00A238E4">
      <w:pPr>
        <w:pStyle w:val="Listenabsatz"/>
        <w:numPr>
          <w:ilvl w:val="0"/>
          <w:numId w:val="12"/>
        </w:numPr>
      </w:pPr>
      <w:r>
        <w:t>Auch bei Störung</w:t>
      </w:r>
      <w:r w:rsidR="00DF30EE">
        <w:t>en gehen Sie freundlich mit den</w:t>
      </w:r>
      <w:r w:rsidR="00DF30EE" w:rsidRPr="00DF30EE">
        <w:t xml:space="preserve"> </w:t>
      </w:r>
      <w:r w:rsidR="00DF30EE">
        <w:t>Besuchende</w:t>
      </w:r>
      <w:r w:rsidR="00DF30EE">
        <w:t>n</w:t>
      </w:r>
      <w:r>
        <w:t xml:space="preserve"> um.</w:t>
      </w:r>
    </w:p>
    <w:p w:rsidR="00A238E4" w:rsidRDefault="00A238E4" w:rsidP="00A238E4">
      <w:pPr>
        <w:pStyle w:val="KeinLeerraum"/>
      </w:pPr>
    </w:p>
    <w:p w:rsidR="00291850" w:rsidRPr="00A238E4" w:rsidRDefault="009D57CC" w:rsidP="00A238E4"/>
    <w:sectPr w:rsidR="00291850" w:rsidRPr="00A238E4" w:rsidSect="007C52D2">
      <w:headerReference w:type="default" r:id="rId7"/>
      <w:footerReference w:type="default" r:id="rId8"/>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8E4" w:rsidRDefault="00A238E4" w:rsidP="007C52D2">
      <w:pPr>
        <w:spacing w:after="0"/>
      </w:pPr>
      <w:r>
        <w:separator/>
      </w:r>
    </w:p>
  </w:endnote>
  <w:endnote w:type="continuationSeparator" w:id="0">
    <w:p w:rsidR="00A238E4" w:rsidRDefault="00A238E4" w:rsidP="007C5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D2" w:rsidRDefault="007C52D2">
    <w:pPr>
      <w:pStyle w:val="Fuzeile"/>
    </w:pPr>
    <w:r>
      <w:rPr>
        <w:noProof/>
        <w:lang w:eastAsia="de-DE"/>
      </w:rPr>
      <w:drawing>
        <wp:anchor distT="0" distB="0" distL="114300" distR="114300" simplePos="0" relativeHeight="251659264" behindDoc="1" locked="0" layoutInCell="1" allowOverlap="1" wp14:anchorId="6960B711" wp14:editId="6960B712">
          <wp:simplePos x="0" y="0"/>
          <wp:positionH relativeFrom="column">
            <wp:posOffset>-899160</wp:posOffset>
          </wp:positionH>
          <wp:positionV relativeFrom="paragraph">
            <wp:posOffset>-325384</wp:posOffset>
          </wp:positionV>
          <wp:extent cx="7814052" cy="1138687"/>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ß PA 2019.png"/>
                  <pic:cNvPicPr/>
                </pic:nvPicPr>
                <pic:blipFill>
                  <a:blip r:embed="rId1">
                    <a:extLst>
                      <a:ext uri="{28A0092B-C50C-407E-A947-70E740481C1C}">
                        <a14:useLocalDpi xmlns:a14="http://schemas.microsoft.com/office/drawing/2010/main" val="0"/>
                      </a:ext>
                    </a:extLst>
                  </a:blip>
                  <a:stretch>
                    <a:fillRect/>
                  </a:stretch>
                </pic:blipFill>
                <pic:spPr>
                  <a:xfrm>
                    <a:off x="0" y="0"/>
                    <a:ext cx="7814052" cy="1138687"/>
                  </a:xfrm>
                  <a:prstGeom prst="rect">
                    <a:avLst/>
                  </a:prstGeom>
                </pic:spPr>
              </pic:pic>
            </a:graphicData>
          </a:graphic>
          <wp14:sizeRelH relativeFrom="margin">
            <wp14:pctWidth>0</wp14:pctWidth>
          </wp14:sizeRelH>
          <wp14:sizeRelV relativeFrom="margin">
            <wp14:pctHeight>0</wp14:pctHeight>
          </wp14:sizeRelV>
        </wp:anchor>
      </w:drawing>
    </w:r>
  </w:p>
  <w:p w:rsidR="007C52D2" w:rsidRDefault="007C52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8E4" w:rsidRDefault="00A238E4" w:rsidP="007C52D2">
      <w:pPr>
        <w:spacing w:after="0"/>
      </w:pPr>
      <w:r>
        <w:separator/>
      </w:r>
    </w:p>
  </w:footnote>
  <w:footnote w:type="continuationSeparator" w:id="0">
    <w:p w:rsidR="00A238E4" w:rsidRDefault="00A238E4" w:rsidP="007C52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D2" w:rsidRDefault="007C52D2">
    <w:pPr>
      <w:pStyle w:val="Kopfzeile"/>
    </w:pPr>
    <w:r>
      <w:rPr>
        <w:noProof/>
        <w:lang w:eastAsia="de-DE"/>
      </w:rPr>
      <w:drawing>
        <wp:anchor distT="0" distB="0" distL="114300" distR="114300" simplePos="0" relativeHeight="251658240" behindDoc="0" locked="0" layoutInCell="1" allowOverlap="1" wp14:anchorId="6960B70F" wp14:editId="6960B710">
          <wp:simplePos x="0" y="0"/>
          <wp:positionH relativeFrom="column">
            <wp:posOffset>-902970</wp:posOffset>
          </wp:positionH>
          <wp:positionV relativeFrom="paragraph">
            <wp:posOffset>-441253</wp:posOffset>
          </wp:positionV>
          <wp:extent cx="7606030" cy="123761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PA 2019.png"/>
                  <pic:cNvPicPr/>
                </pic:nvPicPr>
                <pic:blipFill>
                  <a:blip r:embed="rId1">
                    <a:extLst>
                      <a:ext uri="{28A0092B-C50C-407E-A947-70E740481C1C}">
                        <a14:useLocalDpi xmlns:a14="http://schemas.microsoft.com/office/drawing/2010/main" val="0"/>
                      </a:ext>
                    </a:extLst>
                  </a:blip>
                  <a:stretch>
                    <a:fillRect/>
                  </a:stretch>
                </pic:blipFill>
                <pic:spPr>
                  <a:xfrm>
                    <a:off x="0" y="0"/>
                    <a:ext cx="7606030" cy="1237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2B3"/>
    <w:multiLevelType w:val="hybridMultilevel"/>
    <w:tmpl w:val="73FE5C92"/>
    <w:lvl w:ilvl="0" w:tplc="E29E57AE">
      <w:start w:val="1"/>
      <w:numFmt w:val="bullet"/>
      <w:pStyle w:val="Aufzhlung"/>
      <w:lvlText w:val=""/>
      <w:lvlJc w:val="left"/>
      <w:pPr>
        <w:ind w:left="720" w:hanging="360"/>
      </w:pPr>
      <w:rPr>
        <w:rFonts w:ascii="Wingdings" w:hAnsi="Wingdings" w:hint="default"/>
        <w:color w:val="AE0C21"/>
        <w14:numSpacing w14:val="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6120B"/>
    <w:multiLevelType w:val="hybridMultilevel"/>
    <w:tmpl w:val="C46E48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B76D24"/>
    <w:multiLevelType w:val="hybridMultilevel"/>
    <w:tmpl w:val="0524828A"/>
    <w:lvl w:ilvl="0" w:tplc="571ADF96">
      <w:start w:val="1"/>
      <w:numFmt w:val="decimal"/>
      <w:lvlText w:val="%1."/>
      <w:lvlJc w:val="left"/>
      <w:pPr>
        <w:ind w:left="720" w:hanging="360"/>
      </w:pPr>
      <w:rPr>
        <w:rFonts w:hint="default"/>
        <w:color w:val="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F33C7B"/>
    <w:multiLevelType w:val="hybridMultilevel"/>
    <w:tmpl w:val="C6040508"/>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757857"/>
    <w:multiLevelType w:val="hybridMultilevel"/>
    <w:tmpl w:val="7CD698F2"/>
    <w:lvl w:ilvl="0" w:tplc="1F927E2E">
      <w:start w:val="1"/>
      <w:numFmt w:val="decimal"/>
      <w:pStyle w:val="PAAufzhlungZahlen"/>
      <w:lvlText w:val="%1."/>
      <w:lvlJc w:val="left"/>
      <w:pPr>
        <w:ind w:left="720" w:hanging="360"/>
      </w:pPr>
      <w:rPr>
        <w:rFonts w:hint="default"/>
        <w:color w:val="C00000"/>
        <w14:numSpacing w14:val="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227564"/>
    <w:multiLevelType w:val="hybridMultilevel"/>
    <w:tmpl w:val="BD3ADCB6"/>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8881D0D"/>
    <w:multiLevelType w:val="hybridMultilevel"/>
    <w:tmpl w:val="57F0F7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A96F4E"/>
    <w:multiLevelType w:val="hybridMultilevel"/>
    <w:tmpl w:val="C2C221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6F64E0"/>
    <w:multiLevelType w:val="hybridMultilevel"/>
    <w:tmpl w:val="52C48B6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93239B"/>
    <w:multiLevelType w:val="hybridMultilevel"/>
    <w:tmpl w:val="4D2030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2"/>
    <w:lvlOverride w:ilvl="0">
      <w:startOverride w:val="1"/>
    </w:lvlOverride>
  </w:num>
  <w:num w:numId="6">
    <w:abstractNumId w:val="2"/>
    <w:lvlOverride w:ilvl="0">
      <w:startOverride w:val="1"/>
    </w:lvlOverride>
  </w:num>
  <w:num w:numId="7">
    <w:abstractNumId w:val="4"/>
  </w:num>
  <w:num w:numId="8">
    <w:abstractNumId w:val="6"/>
  </w:num>
  <w:num w:numId="9">
    <w:abstractNumId w:val="5"/>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E4"/>
    <w:rsid w:val="000318CE"/>
    <w:rsid w:val="0011092E"/>
    <w:rsid w:val="001B2019"/>
    <w:rsid w:val="00206A83"/>
    <w:rsid w:val="002F157A"/>
    <w:rsid w:val="003C1D1F"/>
    <w:rsid w:val="003C2917"/>
    <w:rsid w:val="00407363"/>
    <w:rsid w:val="00420FFD"/>
    <w:rsid w:val="0042641E"/>
    <w:rsid w:val="0046633F"/>
    <w:rsid w:val="004D352A"/>
    <w:rsid w:val="004F1DEF"/>
    <w:rsid w:val="00535EEC"/>
    <w:rsid w:val="00561073"/>
    <w:rsid w:val="005D2705"/>
    <w:rsid w:val="0062234C"/>
    <w:rsid w:val="0067741D"/>
    <w:rsid w:val="0069442B"/>
    <w:rsid w:val="006D5881"/>
    <w:rsid w:val="007C52D2"/>
    <w:rsid w:val="007D4B73"/>
    <w:rsid w:val="008175D1"/>
    <w:rsid w:val="00822D75"/>
    <w:rsid w:val="00837AE1"/>
    <w:rsid w:val="00971CB0"/>
    <w:rsid w:val="009A7B3E"/>
    <w:rsid w:val="009D57CC"/>
    <w:rsid w:val="00A238E4"/>
    <w:rsid w:val="00BB6387"/>
    <w:rsid w:val="00C02D3E"/>
    <w:rsid w:val="00CB63FF"/>
    <w:rsid w:val="00DC4515"/>
    <w:rsid w:val="00DF30EE"/>
    <w:rsid w:val="00E17F42"/>
    <w:rsid w:val="00EA03FE"/>
    <w:rsid w:val="00EC2269"/>
    <w:rsid w:val="00F321F9"/>
    <w:rsid w:val="00F41DBC"/>
    <w:rsid w:val="00FE5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B702"/>
  <w15:chartTrackingRefBased/>
  <w15:docId w15:val="{7CB05CA6-2106-4C90-B685-6EA1249C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38E4"/>
    <w:pPr>
      <w:spacing w:before="0" w:after="160" w:line="259" w:lineRule="auto"/>
    </w:pPr>
  </w:style>
  <w:style w:type="paragraph" w:styleId="berschrift1">
    <w:name w:val="heading 1"/>
    <w:basedOn w:val="Standard"/>
    <w:next w:val="Standard"/>
    <w:link w:val="berschrift1Zchn"/>
    <w:uiPriority w:val="9"/>
    <w:rsid w:val="00426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264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2641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rsid w:val="004264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rsid w:val="00822D75"/>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rsid w:val="00822D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52D2"/>
    <w:pPr>
      <w:tabs>
        <w:tab w:val="center" w:pos="4536"/>
        <w:tab w:val="right" w:pos="9072"/>
      </w:tabs>
      <w:spacing w:after="0"/>
    </w:pPr>
  </w:style>
  <w:style w:type="character" w:customStyle="1" w:styleId="KopfzeileZchn">
    <w:name w:val="Kopfzeile Zchn"/>
    <w:basedOn w:val="Absatz-Standardschriftart"/>
    <w:link w:val="Kopfzeile"/>
    <w:uiPriority w:val="99"/>
    <w:rsid w:val="007C52D2"/>
  </w:style>
  <w:style w:type="paragraph" w:styleId="Fuzeile">
    <w:name w:val="footer"/>
    <w:basedOn w:val="Standard"/>
    <w:link w:val="FuzeileZchn"/>
    <w:uiPriority w:val="99"/>
    <w:unhideWhenUsed/>
    <w:rsid w:val="007C52D2"/>
    <w:pPr>
      <w:tabs>
        <w:tab w:val="center" w:pos="4536"/>
        <w:tab w:val="right" w:pos="9072"/>
      </w:tabs>
      <w:spacing w:after="0"/>
    </w:pPr>
  </w:style>
  <w:style w:type="character" w:customStyle="1" w:styleId="FuzeileZchn">
    <w:name w:val="Fußzeile Zchn"/>
    <w:basedOn w:val="Absatz-Standardschriftart"/>
    <w:link w:val="Fuzeile"/>
    <w:uiPriority w:val="99"/>
    <w:rsid w:val="007C52D2"/>
  </w:style>
  <w:style w:type="paragraph" w:styleId="Titel">
    <w:name w:val="Title"/>
    <w:aliases w:val="Titel 1"/>
    <w:basedOn w:val="Standard"/>
    <w:next w:val="Standard"/>
    <w:link w:val="TitelZchn"/>
    <w:uiPriority w:val="10"/>
    <w:rsid w:val="000318CE"/>
    <w:pPr>
      <w:contextualSpacing/>
    </w:pPr>
    <w:rPr>
      <w:rFonts w:asciiTheme="majorHAnsi" w:eastAsiaTheme="majorEastAsia" w:hAnsiTheme="majorHAnsi" w:cstheme="majorBidi"/>
      <w:caps/>
      <w:spacing w:val="-10"/>
      <w:kern w:val="28"/>
      <w:sz w:val="52"/>
      <w:szCs w:val="56"/>
    </w:rPr>
  </w:style>
  <w:style w:type="character" w:customStyle="1" w:styleId="TitelZchn">
    <w:name w:val="Titel Zchn"/>
    <w:aliases w:val="Titel 1 Zchn"/>
    <w:basedOn w:val="Absatz-Standardschriftart"/>
    <w:link w:val="Titel"/>
    <w:uiPriority w:val="10"/>
    <w:rsid w:val="000318CE"/>
    <w:rPr>
      <w:rFonts w:asciiTheme="majorHAnsi" w:eastAsiaTheme="majorEastAsia" w:hAnsiTheme="majorHAnsi" w:cstheme="majorBidi"/>
      <w:caps/>
      <w:spacing w:val="-10"/>
      <w:kern w:val="28"/>
      <w:sz w:val="52"/>
      <w:szCs w:val="56"/>
    </w:rPr>
  </w:style>
  <w:style w:type="character" w:customStyle="1" w:styleId="berschrift1Zchn">
    <w:name w:val="Überschrift 1 Zchn"/>
    <w:basedOn w:val="Absatz-Standardschriftart"/>
    <w:link w:val="berschrift1"/>
    <w:uiPriority w:val="9"/>
    <w:rsid w:val="0042641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2641E"/>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42641E"/>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link w:val="ListenabsatzZchn"/>
    <w:uiPriority w:val="34"/>
    <w:qFormat/>
    <w:rsid w:val="00F41DBC"/>
    <w:pPr>
      <w:ind w:left="720"/>
      <w:contextualSpacing/>
    </w:pPr>
  </w:style>
  <w:style w:type="character" w:customStyle="1" w:styleId="berschrift4Zchn">
    <w:name w:val="Überschrift 4 Zchn"/>
    <w:basedOn w:val="Absatz-Standardschriftart"/>
    <w:link w:val="berschrift4"/>
    <w:uiPriority w:val="9"/>
    <w:rsid w:val="0042641E"/>
    <w:rPr>
      <w:rFonts w:asciiTheme="majorHAnsi" w:eastAsiaTheme="majorEastAsia" w:hAnsiTheme="majorHAnsi" w:cstheme="majorBidi"/>
      <w:i/>
      <w:iCs/>
      <w:color w:val="2E74B5" w:themeColor="accent1" w:themeShade="BF"/>
      <w:sz w:val="24"/>
    </w:rPr>
  </w:style>
  <w:style w:type="character" w:styleId="Hervorhebung">
    <w:name w:val="Emphasis"/>
    <w:basedOn w:val="Absatz-Standardschriftart"/>
    <w:uiPriority w:val="20"/>
    <w:rsid w:val="00F41DBC"/>
    <w:rPr>
      <w:i/>
      <w:iCs/>
    </w:rPr>
  </w:style>
  <w:style w:type="paragraph" w:styleId="KeinLeerraum">
    <w:name w:val="No Spacing"/>
    <w:uiPriority w:val="1"/>
    <w:qFormat/>
    <w:rsid w:val="00F41DBC"/>
    <w:pPr>
      <w:spacing w:before="0" w:after="0"/>
    </w:pPr>
    <w:rPr>
      <w:sz w:val="24"/>
    </w:rPr>
  </w:style>
  <w:style w:type="character" w:styleId="IntensiverVerweis">
    <w:name w:val="Intense Reference"/>
    <w:basedOn w:val="Absatz-Standardschriftart"/>
    <w:uiPriority w:val="32"/>
    <w:rsid w:val="00F41DBC"/>
    <w:rPr>
      <w:b/>
      <w:bCs/>
      <w:smallCaps/>
      <w:color w:val="5B9BD5" w:themeColor="accent1"/>
      <w:spacing w:val="5"/>
    </w:rPr>
  </w:style>
  <w:style w:type="paragraph" w:styleId="Inhaltsverzeichnisberschrift">
    <w:name w:val="TOC Heading"/>
    <w:basedOn w:val="berschrift1"/>
    <w:next w:val="Standard"/>
    <w:uiPriority w:val="39"/>
    <w:unhideWhenUsed/>
    <w:qFormat/>
    <w:rsid w:val="00F41DBC"/>
    <w:pPr>
      <w:spacing w:after="120" w:line="720" w:lineRule="exact"/>
      <w:outlineLvl w:val="9"/>
    </w:pPr>
    <w:rPr>
      <w:rFonts w:ascii="Times New Roman" w:hAnsi="Times New Roman"/>
      <w:color w:val="919292"/>
      <w:sz w:val="72"/>
      <w:szCs w:val="60"/>
      <w:lang w:eastAsia="de-DE"/>
    </w:rPr>
  </w:style>
  <w:style w:type="character" w:styleId="Hyperlink">
    <w:name w:val="Hyperlink"/>
    <w:basedOn w:val="Absatz-Standardschriftart"/>
    <w:uiPriority w:val="99"/>
    <w:unhideWhenUsed/>
    <w:rsid w:val="00F41DBC"/>
    <w:rPr>
      <w:color w:val="0563C1" w:themeColor="hyperlink"/>
      <w:u w:val="single"/>
    </w:rPr>
  </w:style>
  <w:style w:type="paragraph" w:styleId="Untertitel">
    <w:name w:val="Subtitle"/>
    <w:basedOn w:val="Standard"/>
    <w:next w:val="Standard"/>
    <w:link w:val="UntertitelZchn"/>
    <w:uiPriority w:val="11"/>
    <w:rsid w:val="00F41DBC"/>
    <w:pPr>
      <w:numPr>
        <w:ilvl w:val="1"/>
      </w:numPr>
      <w:spacing w:line="280" w:lineRule="exact"/>
    </w:pPr>
    <w:rPr>
      <w:rFonts w:ascii="Arial" w:eastAsiaTheme="majorEastAsia" w:hAnsi="Arial" w:cstheme="majorBidi"/>
      <w:iCs/>
      <w:color w:val="919292"/>
      <w:szCs w:val="24"/>
      <w:lang w:val="en-US" w:eastAsia="de-DE"/>
    </w:rPr>
  </w:style>
  <w:style w:type="character" w:customStyle="1" w:styleId="UntertitelZchn">
    <w:name w:val="Untertitel Zchn"/>
    <w:basedOn w:val="Absatz-Standardschriftart"/>
    <w:link w:val="Untertitel"/>
    <w:uiPriority w:val="11"/>
    <w:rsid w:val="00F41DBC"/>
    <w:rPr>
      <w:rFonts w:ascii="Arial" w:eastAsiaTheme="majorEastAsia" w:hAnsi="Arial" w:cstheme="majorBidi"/>
      <w:iCs/>
      <w:color w:val="919292"/>
      <w:szCs w:val="24"/>
      <w:lang w:val="en-US" w:eastAsia="de-DE"/>
    </w:rPr>
  </w:style>
  <w:style w:type="paragraph" w:styleId="Zitat">
    <w:name w:val="Quote"/>
    <w:basedOn w:val="Standard"/>
    <w:next w:val="Standard"/>
    <w:link w:val="ZitatZchn"/>
    <w:uiPriority w:val="29"/>
    <w:qFormat/>
    <w:rsid w:val="00F41DBC"/>
    <w:pPr>
      <w:spacing w:line="280" w:lineRule="exact"/>
    </w:pPr>
    <w:rPr>
      <w:rFonts w:ascii="Times New Roman" w:eastAsia="Times New Roman" w:hAnsi="Times New Roman" w:cs="Times New Roman"/>
      <w:i/>
      <w:iCs/>
      <w:color w:val="AE0C21"/>
      <w:szCs w:val="24"/>
      <w:lang w:val="en-US" w:eastAsia="de-DE"/>
    </w:rPr>
  </w:style>
  <w:style w:type="character" w:customStyle="1" w:styleId="ZitatZchn">
    <w:name w:val="Zitat Zchn"/>
    <w:basedOn w:val="Absatz-Standardschriftart"/>
    <w:link w:val="Zitat"/>
    <w:uiPriority w:val="29"/>
    <w:rsid w:val="00F41DBC"/>
    <w:rPr>
      <w:rFonts w:ascii="Times New Roman" w:eastAsia="Times New Roman" w:hAnsi="Times New Roman" w:cs="Times New Roman"/>
      <w:i/>
      <w:iCs/>
      <w:color w:val="AE0C21"/>
      <w:szCs w:val="24"/>
      <w:lang w:val="en-US" w:eastAsia="de-DE"/>
    </w:rPr>
  </w:style>
  <w:style w:type="paragraph" w:customStyle="1" w:styleId="Aufzhlung">
    <w:name w:val="Aufzählung"/>
    <w:basedOn w:val="Listenabsatz"/>
    <w:link w:val="AufzhlungZchn"/>
    <w:rsid w:val="00F41DBC"/>
    <w:pPr>
      <w:numPr>
        <w:numId w:val="3"/>
      </w:numPr>
      <w:spacing w:line="280" w:lineRule="exact"/>
    </w:pPr>
    <w:rPr>
      <w:rFonts w:ascii="Arial" w:eastAsia="Times New Roman" w:hAnsi="Arial" w:cs="Times New Roman"/>
      <w:color w:val="000000"/>
      <w:szCs w:val="24"/>
      <w:lang w:val="en-US" w:eastAsia="de-DE"/>
    </w:rPr>
  </w:style>
  <w:style w:type="paragraph" w:customStyle="1" w:styleId="berschrift">
    <w:name w:val="Überschrift"/>
    <w:basedOn w:val="berschrift1"/>
    <w:link w:val="berschriftZchn"/>
    <w:qFormat/>
    <w:rsid w:val="00F41DBC"/>
    <w:pPr>
      <w:spacing w:after="120" w:line="360" w:lineRule="auto"/>
    </w:pPr>
    <w:rPr>
      <w:rFonts w:ascii="Times New Roman" w:hAnsi="Times New Roman"/>
      <w:color w:val="919292"/>
      <w:sz w:val="44"/>
      <w:szCs w:val="44"/>
      <w:lang w:eastAsia="de-DE"/>
    </w:rPr>
  </w:style>
  <w:style w:type="paragraph" w:customStyle="1" w:styleId="Strer">
    <w:name w:val="Störer"/>
    <w:basedOn w:val="Standard"/>
    <w:rsid w:val="00F41DBC"/>
    <w:pPr>
      <w:spacing w:line="280" w:lineRule="exact"/>
      <w:jc w:val="center"/>
    </w:pPr>
    <w:rPr>
      <w:rFonts w:ascii="Segoe Print" w:eastAsia="Times New Roman" w:hAnsi="Segoe Print" w:cs="Times New Roman"/>
      <w:color w:val="FFFFFF" w:themeColor="background1"/>
      <w:szCs w:val="24"/>
      <w:lang w:val="en-US" w:eastAsia="de-DE"/>
    </w:rPr>
  </w:style>
  <w:style w:type="paragraph" w:customStyle="1" w:styleId="Tabellenkopf2">
    <w:name w:val="Tabellenkopf 2"/>
    <w:basedOn w:val="Standard"/>
    <w:autoRedefine/>
    <w:rsid w:val="0046633F"/>
    <w:pPr>
      <w:spacing w:line="280" w:lineRule="exact"/>
    </w:pPr>
    <w:rPr>
      <w:rFonts w:ascii="Arial" w:hAnsi="Arial" w:cs="Times New Roman"/>
      <w:color w:val="FFFFFF" w:themeColor="background1"/>
      <w:szCs w:val="24"/>
    </w:rPr>
  </w:style>
  <w:style w:type="paragraph" w:customStyle="1" w:styleId="Getsaltungselemente">
    <w:name w:val="Getsaltungselemente"/>
    <w:basedOn w:val="Standard"/>
    <w:autoRedefine/>
    <w:rsid w:val="00F41DBC"/>
    <w:pPr>
      <w:spacing w:line="280" w:lineRule="exact"/>
    </w:pPr>
    <w:rPr>
      <w:rFonts w:ascii="Times New Roman" w:eastAsia="Times New Roman" w:hAnsi="Times New Roman" w:cs="Times New Roman"/>
      <w:color w:val="FFFFFF" w:themeColor="background1"/>
      <w:sz w:val="32"/>
      <w:szCs w:val="32"/>
      <w:lang w:val="en-US" w:eastAsia="de-DE"/>
    </w:rPr>
  </w:style>
  <w:style w:type="paragraph" w:customStyle="1" w:styleId="Inhaltsverzeichnis">
    <w:name w:val="Inhaltsverzeichnis"/>
    <w:basedOn w:val="Verzeichnis1"/>
    <w:autoRedefine/>
    <w:rsid w:val="00F41DBC"/>
    <w:pPr>
      <w:tabs>
        <w:tab w:val="right" w:leader="dot" w:pos="10082"/>
      </w:tabs>
      <w:spacing w:after="120" w:line="280" w:lineRule="exact"/>
    </w:pPr>
    <w:rPr>
      <w:rFonts w:ascii="Arial" w:eastAsia="Times New Roman" w:hAnsi="Arial" w:cs="Times New Roman"/>
      <w:bCs/>
      <w:noProof/>
      <w:szCs w:val="20"/>
      <w:lang w:val="en-US" w:eastAsia="de-DE"/>
    </w:rPr>
  </w:style>
  <w:style w:type="paragraph" w:styleId="Verzeichnis1">
    <w:name w:val="toc 1"/>
    <w:basedOn w:val="Standard"/>
    <w:next w:val="Standard"/>
    <w:autoRedefine/>
    <w:uiPriority w:val="39"/>
    <w:unhideWhenUsed/>
    <w:rsid w:val="00F41DBC"/>
    <w:pPr>
      <w:spacing w:after="100"/>
    </w:pPr>
  </w:style>
  <w:style w:type="paragraph" w:customStyle="1" w:styleId="EGVberschrift1">
    <w:name w:val="EGV Überschrift 1"/>
    <w:basedOn w:val="berschrift"/>
    <w:link w:val="EGVberschrift1Zchn"/>
    <w:qFormat/>
    <w:rsid w:val="00CB63FF"/>
  </w:style>
  <w:style w:type="paragraph" w:customStyle="1" w:styleId="EGVberschrift2">
    <w:name w:val="EGV Überschrift 2"/>
    <w:basedOn w:val="berschrift2"/>
    <w:link w:val="EGVberschrift2Zchn"/>
    <w:qFormat/>
    <w:rsid w:val="00EA03FE"/>
    <w:rPr>
      <w:caps/>
    </w:rPr>
  </w:style>
  <w:style w:type="character" w:customStyle="1" w:styleId="berschriftZchn">
    <w:name w:val="Überschrift Zchn"/>
    <w:basedOn w:val="berschrift1Zchn"/>
    <w:link w:val="berschrift"/>
    <w:rsid w:val="00E17F42"/>
    <w:rPr>
      <w:rFonts w:ascii="Times New Roman" w:eastAsiaTheme="majorEastAsia" w:hAnsi="Times New Roman" w:cstheme="majorBidi"/>
      <w:color w:val="919292"/>
      <w:sz w:val="44"/>
      <w:szCs w:val="44"/>
      <w:lang w:eastAsia="de-DE"/>
    </w:rPr>
  </w:style>
  <w:style w:type="character" w:customStyle="1" w:styleId="EGVberschrift1Zchn">
    <w:name w:val="EGV Überschrift 1 Zchn"/>
    <w:basedOn w:val="berschriftZchn"/>
    <w:link w:val="EGVberschrift1"/>
    <w:rsid w:val="00CB63FF"/>
    <w:rPr>
      <w:rFonts w:ascii="Times New Roman" w:eastAsiaTheme="majorEastAsia" w:hAnsi="Times New Roman" w:cstheme="majorBidi"/>
      <w:color w:val="919292"/>
      <w:sz w:val="44"/>
      <w:szCs w:val="44"/>
      <w:lang w:eastAsia="de-DE"/>
    </w:rPr>
  </w:style>
  <w:style w:type="paragraph" w:customStyle="1" w:styleId="EGVStandard">
    <w:name w:val="EGV  Standard"/>
    <w:basedOn w:val="Standard"/>
    <w:link w:val="EGVStandardZchn"/>
    <w:qFormat/>
    <w:rsid w:val="00E17F42"/>
  </w:style>
  <w:style w:type="character" w:customStyle="1" w:styleId="EGVberschrift2Zchn">
    <w:name w:val="EGV Überschrift 2 Zchn"/>
    <w:basedOn w:val="berschrift2Zchn"/>
    <w:link w:val="EGVberschrift2"/>
    <w:rsid w:val="00EA03FE"/>
    <w:rPr>
      <w:rFonts w:asciiTheme="majorHAnsi" w:eastAsiaTheme="majorEastAsia" w:hAnsiTheme="majorHAnsi" w:cstheme="majorBidi"/>
      <w:caps/>
      <w:color w:val="2E74B5" w:themeColor="accent1" w:themeShade="BF"/>
      <w:sz w:val="26"/>
      <w:szCs w:val="26"/>
    </w:rPr>
  </w:style>
  <w:style w:type="paragraph" w:customStyle="1" w:styleId="EGVAufzhlung">
    <w:name w:val="EGV Aufzählung"/>
    <w:basedOn w:val="Aufzhlung"/>
    <w:link w:val="EGVAufzhlungZchn"/>
    <w:qFormat/>
    <w:rsid w:val="007D4B73"/>
    <w:rPr>
      <w:rFonts w:asciiTheme="minorHAnsi" w:hAnsiTheme="minorHAnsi"/>
      <w:sz w:val="24"/>
      <w:lang w:val="de-DE"/>
    </w:rPr>
  </w:style>
  <w:style w:type="character" w:customStyle="1" w:styleId="EGVStandardZchn">
    <w:name w:val="EGV  Standard Zchn"/>
    <w:basedOn w:val="Absatz-Standardschriftart"/>
    <w:link w:val="EGVStandard"/>
    <w:rsid w:val="00E17F42"/>
    <w:rPr>
      <w:sz w:val="24"/>
    </w:rPr>
  </w:style>
  <w:style w:type="paragraph" w:customStyle="1" w:styleId="EGVZitat">
    <w:name w:val="EGV Zitat"/>
    <w:basedOn w:val="Zitat"/>
    <w:link w:val="EGVZitatZchn"/>
    <w:qFormat/>
    <w:rsid w:val="00E17F42"/>
    <w:rPr>
      <w:lang w:val="de-DE"/>
    </w:rPr>
  </w:style>
  <w:style w:type="character" w:customStyle="1" w:styleId="ListenabsatzZchn">
    <w:name w:val="Listenabsatz Zchn"/>
    <w:basedOn w:val="Absatz-Standardschriftart"/>
    <w:link w:val="Listenabsatz"/>
    <w:uiPriority w:val="34"/>
    <w:rsid w:val="00E17F42"/>
    <w:rPr>
      <w:sz w:val="24"/>
    </w:rPr>
  </w:style>
  <w:style w:type="character" w:customStyle="1" w:styleId="AufzhlungZchn">
    <w:name w:val="Aufzählung Zchn"/>
    <w:basedOn w:val="ListenabsatzZchn"/>
    <w:link w:val="Aufzhlung"/>
    <w:rsid w:val="00E17F42"/>
    <w:rPr>
      <w:rFonts w:ascii="Arial" w:eastAsia="Times New Roman" w:hAnsi="Arial" w:cs="Times New Roman"/>
      <w:color w:val="000000"/>
      <w:sz w:val="24"/>
      <w:szCs w:val="24"/>
      <w:lang w:val="en-US" w:eastAsia="de-DE"/>
    </w:rPr>
  </w:style>
  <w:style w:type="character" w:customStyle="1" w:styleId="EGVAufzhlungZchn">
    <w:name w:val="EGV Aufzählung Zchn"/>
    <w:basedOn w:val="AufzhlungZchn"/>
    <w:link w:val="EGVAufzhlung"/>
    <w:rsid w:val="007D4B73"/>
    <w:rPr>
      <w:rFonts w:ascii="Arial" w:eastAsia="Times New Roman" w:hAnsi="Arial" w:cs="Times New Roman"/>
      <w:color w:val="000000"/>
      <w:sz w:val="24"/>
      <w:szCs w:val="24"/>
      <w:lang w:val="en-US" w:eastAsia="de-DE"/>
    </w:rPr>
  </w:style>
  <w:style w:type="paragraph" w:customStyle="1" w:styleId="EGVZitatkurz">
    <w:name w:val="EGV Zitat kurz"/>
    <w:basedOn w:val="Zitat"/>
    <w:link w:val="EGVZitatkurzZchn"/>
    <w:qFormat/>
    <w:rsid w:val="009A7B3E"/>
    <w:pPr>
      <w:spacing w:line="276" w:lineRule="auto"/>
    </w:pPr>
    <w:rPr>
      <w:sz w:val="40"/>
      <w:szCs w:val="40"/>
      <w:lang w:val="de-DE"/>
    </w:rPr>
  </w:style>
  <w:style w:type="character" w:customStyle="1" w:styleId="EGVZitatZchn">
    <w:name w:val="EGV Zitat Zchn"/>
    <w:basedOn w:val="ZitatZchn"/>
    <w:link w:val="EGVZitat"/>
    <w:rsid w:val="00E17F42"/>
    <w:rPr>
      <w:rFonts w:ascii="Times New Roman" w:eastAsia="Times New Roman" w:hAnsi="Times New Roman" w:cs="Times New Roman"/>
      <w:i/>
      <w:iCs/>
      <w:color w:val="AE0C21"/>
      <w:szCs w:val="24"/>
      <w:lang w:val="en-US" w:eastAsia="de-DE"/>
    </w:rPr>
  </w:style>
  <w:style w:type="character" w:customStyle="1" w:styleId="EGVZitatkurzZchn">
    <w:name w:val="EGV Zitat kurz Zchn"/>
    <w:basedOn w:val="ZitatZchn"/>
    <w:link w:val="EGVZitatkurz"/>
    <w:rsid w:val="009A7B3E"/>
    <w:rPr>
      <w:rFonts w:ascii="Times New Roman" w:eastAsia="Times New Roman" w:hAnsi="Times New Roman" w:cs="Times New Roman"/>
      <w:i/>
      <w:iCs/>
      <w:color w:val="AE0C21"/>
      <w:sz w:val="40"/>
      <w:szCs w:val="40"/>
      <w:lang w:val="en-US" w:eastAsia="de-DE"/>
    </w:rPr>
  </w:style>
  <w:style w:type="paragraph" w:customStyle="1" w:styleId="EGVTexthervorhebung">
    <w:name w:val="EGV Texthervorhebung"/>
    <w:basedOn w:val="Standard"/>
    <w:next w:val="EGVStandard"/>
    <w:link w:val="EGVTexthervorhebungZchn"/>
    <w:qFormat/>
    <w:rsid w:val="0062234C"/>
    <w:rPr>
      <w:rFonts w:asciiTheme="majorHAnsi" w:hAnsiTheme="majorHAnsi"/>
      <w:b/>
      <w:bCs/>
      <w:i/>
      <w:color w:val="AE0C21"/>
    </w:rPr>
  </w:style>
  <w:style w:type="paragraph" w:customStyle="1" w:styleId="PAAufzhlungZahlen">
    <w:name w:val="PA Aufzählung Zahlen"/>
    <w:basedOn w:val="EGVAufzhlung"/>
    <w:link w:val="PAAufzhlungZahlenZchn"/>
    <w:qFormat/>
    <w:rsid w:val="005D2705"/>
    <w:pPr>
      <w:numPr>
        <w:numId w:val="7"/>
      </w:numPr>
    </w:pPr>
  </w:style>
  <w:style w:type="character" w:customStyle="1" w:styleId="EGVTexthervorhebungZchn">
    <w:name w:val="EGV Texthervorhebung Zchn"/>
    <w:basedOn w:val="Absatz-Standardschriftart"/>
    <w:link w:val="EGVTexthervorhebung"/>
    <w:rsid w:val="0062234C"/>
    <w:rPr>
      <w:rFonts w:asciiTheme="majorHAnsi" w:hAnsiTheme="majorHAnsi"/>
      <w:b/>
      <w:bCs/>
      <w:i/>
      <w:color w:val="AE0C21"/>
      <w:sz w:val="24"/>
    </w:rPr>
  </w:style>
  <w:style w:type="paragraph" w:customStyle="1" w:styleId="AufzhlungZahlen">
    <w:name w:val="Aufzählung Zahlen"/>
    <w:basedOn w:val="Aufzhlung"/>
    <w:link w:val="AufzhlungZahlenZchn"/>
    <w:rsid w:val="003C1D1F"/>
    <w:pPr>
      <w:numPr>
        <w:numId w:val="0"/>
      </w:numPr>
      <w:spacing w:after="0"/>
      <w:ind w:left="720" w:hanging="360"/>
    </w:pPr>
    <w:rPr>
      <w:sz w:val="24"/>
    </w:rPr>
  </w:style>
  <w:style w:type="character" w:customStyle="1" w:styleId="PAAufzhlungZahlenZchn">
    <w:name w:val="PA Aufzählung Zahlen Zchn"/>
    <w:basedOn w:val="ListenabsatzZchn"/>
    <w:link w:val="PAAufzhlungZahlen"/>
    <w:rsid w:val="005D2705"/>
    <w:rPr>
      <w:rFonts w:ascii="Arial" w:eastAsia="Times New Roman" w:hAnsi="Arial" w:cs="Times New Roman"/>
      <w:color w:val="000000"/>
      <w:sz w:val="24"/>
      <w:szCs w:val="24"/>
      <w:lang w:eastAsia="de-DE"/>
    </w:rPr>
  </w:style>
  <w:style w:type="character" w:customStyle="1" w:styleId="AufzhlungZahlenZchn">
    <w:name w:val="Aufzählung Zahlen Zchn"/>
    <w:basedOn w:val="ListenabsatzZchn"/>
    <w:link w:val="AufzhlungZahlen"/>
    <w:rsid w:val="003C1D1F"/>
    <w:rPr>
      <w:rFonts w:ascii="Arial" w:eastAsia="Times New Roman" w:hAnsi="Arial" w:cs="Times New Roman"/>
      <w:color w:val="000000"/>
      <w:sz w:val="24"/>
      <w:szCs w:val="24"/>
      <w:lang w:val="en-US" w:eastAsia="de-DE"/>
    </w:rPr>
  </w:style>
  <w:style w:type="character" w:customStyle="1" w:styleId="berschrift5Zchn">
    <w:name w:val="Überschrift 5 Zchn"/>
    <w:basedOn w:val="Absatz-Standardschriftart"/>
    <w:link w:val="berschrift5"/>
    <w:uiPriority w:val="9"/>
    <w:rsid w:val="00822D75"/>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rsid w:val="00822D75"/>
    <w:rPr>
      <w:rFonts w:asciiTheme="majorHAnsi" w:eastAsiaTheme="majorEastAsia" w:hAnsiTheme="majorHAnsi" w:cstheme="majorBidi"/>
      <w:color w:val="1F4D78" w:themeColor="accent1" w:themeShade="7F"/>
      <w:sz w:val="24"/>
    </w:rPr>
  </w:style>
  <w:style w:type="paragraph" w:customStyle="1" w:styleId="PATexthervorhebung">
    <w:name w:val="PA Texthervorhebung"/>
    <w:basedOn w:val="berschrift3"/>
    <w:link w:val="PATexthervorhebungZchn"/>
    <w:qFormat/>
    <w:rsid w:val="00822D75"/>
    <w:rPr>
      <w:rFonts w:ascii="Calibri Light" w:hAnsi="Calibri Light"/>
    </w:rPr>
  </w:style>
  <w:style w:type="character" w:customStyle="1" w:styleId="PATexthervorhebungZchn">
    <w:name w:val="PA Texthervorhebung Zchn"/>
    <w:basedOn w:val="berschrift3Zchn"/>
    <w:link w:val="PATexthervorhebung"/>
    <w:rsid w:val="00822D75"/>
    <w:rPr>
      <w:rFonts w:ascii="Calibri Light" w:eastAsiaTheme="majorEastAsia" w:hAnsi="Calibri Light" w:cstheme="majorBidi"/>
      <w:color w:val="1F4D78" w:themeColor="accent1" w:themeShade="7F"/>
      <w:sz w:val="24"/>
      <w:szCs w:val="24"/>
    </w:rPr>
  </w:style>
  <w:style w:type="paragraph" w:styleId="Verzeichnis2">
    <w:name w:val="toc 2"/>
    <w:basedOn w:val="Standard"/>
    <w:next w:val="Standard"/>
    <w:autoRedefine/>
    <w:uiPriority w:val="39"/>
    <w:unhideWhenUsed/>
    <w:rsid w:val="00A238E4"/>
    <w:pPr>
      <w:tabs>
        <w:tab w:val="right" w:leader="dot" w:pos="9062"/>
      </w:tabs>
      <w:spacing w:after="100"/>
      <w:ind w:left="220"/>
    </w:pPr>
  </w:style>
  <w:style w:type="paragraph" w:styleId="Verzeichnis3">
    <w:name w:val="toc 3"/>
    <w:basedOn w:val="Standard"/>
    <w:next w:val="Standard"/>
    <w:autoRedefine/>
    <w:uiPriority w:val="39"/>
    <w:unhideWhenUsed/>
    <w:rsid w:val="00A238E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4715">
      <w:bodyDiv w:val="1"/>
      <w:marLeft w:val="0"/>
      <w:marRight w:val="0"/>
      <w:marTop w:val="0"/>
      <w:marBottom w:val="0"/>
      <w:divBdr>
        <w:top w:val="none" w:sz="0" w:space="0" w:color="auto"/>
        <w:left w:val="none" w:sz="0" w:space="0" w:color="auto"/>
        <w:bottom w:val="none" w:sz="0" w:space="0" w:color="auto"/>
        <w:right w:val="none" w:sz="0" w:space="0" w:color="auto"/>
      </w:divBdr>
      <w:divsChild>
        <w:div w:id="2033798679">
          <w:marLeft w:val="0"/>
          <w:marRight w:val="0"/>
          <w:marTop w:val="0"/>
          <w:marBottom w:val="0"/>
          <w:divBdr>
            <w:top w:val="none" w:sz="0" w:space="0" w:color="auto"/>
            <w:left w:val="none" w:sz="0" w:space="0" w:color="auto"/>
            <w:bottom w:val="none" w:sz="0" w:space="0" w:color="auto"/>
            <w:right w:val="none" w:sz="0" w:space="0" w:color="auto"/>
          </w:divBdr>
          <w:divsChild>
            <w:div w:id="2133789482">
              <w:marLeft w:val="0"/>
              <w:marRight w:val="0"/>
              <w:marTop w:val="0"/>
              <w:marBottom w:val="0"/>
              <w:divBdr>
                <w:top w:val="none" w:sz="0" w:space="0" w:color="auto"/>
                <w:left w:val="none" w:sz="0" w:space="0" w:color="auto"/>
                <w:bottom w:val="none" w:sz="0" w:space="0" w:color="auto"/>
                <w:right w:val="none" w:sz="0" w:space="0" w:color="auto"/>
              </w:divBdr>
              <w:divsChild>
                <w:div w:id="716318480">
                  <w:marLeft w:val="0"/>
                  <w:marRight w:val="0"/>
                  <w:marTop w:val="0"/>
                  <w:marBottom w:val="0"/>
                  <w:divBdr>
                    <w:top w:val="none" w:sz="0" w:space="0" w:color="auto"/>
                    <w:left w:val="none" w:sz="0" w:space="0" w:color="auto"/>
                    <w:bottom w:val="none" w:sz="0" w:space="0" w:color="auto"/>
                    <w:right w:val="none" w:sz="0" w:space="0" w:color="auto"/>
                  </w:divBdr>
                </w:div>
              </w:divsChild>
            </w:div>
            <w:div w:id="1298100986">
              <w:marLeft w:val="0"/>
              <w:marRight w:val="0"/>
              <w:marTop w:val="0"/>
              <w:marBottom w:val="0"/>
              <w:divBdr>
                <w:top w:val="none" w:sz="0" w:space="0" w:color="auto"/>
                <w:left w:val="none" w:sz="0" w:space="0" w:color="auto"/>
                <w:bottom w:val="none" w:sz="0" w:space="0" w:color="auto"/>
                <w:right w:val="none" w:sz="0" w:space="0" w:color="auto"/>
              </w:divBdr>
              <w:divsChild>
                <w:div w:id="1822428382">
                  <w:marLeft w:val="0"/>
                  <w:marRight w:val="0"/>
                  <w:marTop w:val="0"/>
                  <w:marBottom w:val="0"/>
                  <w:divBdr>
                    <w:top w:val="none" w:sz="0" w:space="0" w:color="auto"/>
                    <w:left w:val="none" w:sz="0" w:space="0" w:color="auto"/>
                    <w:bottom w:val="none" w:sz="0" w:space="0" w:color="auto"/>
                    <w:right w:val="none" w:sz="0" w:space="0" w:color="auto"/>
                  </w:divBdr>
                  <w:divsChild>
                    <w:div w:id="1532568144">
                      <w:marLeft w:val="0"/>
                      <w:marRight w:val="0"/>
                      <w:marTop w:val="0"/>
                      <w:marBottom w:val="0"/>
                      <w:divBdr>
                        <w:top w:val="none" w:sz="0" w:space="0" w:color="auto"/>
                        <w:left w:val="none" w:sz="0" w:space="0" w:color="auto"/>
                        <w:bottom w:val="none" w:sz="0" w:space="0" w:color="auto"/>
                        <w:right w:val="none" w:sz="0" w:space="0" w:color="auto"/>
                      </w:divBdr>
                    </w:div>
                    <w:div w:id="1511872590">
                      <w:marLeft w:val="0"/>
                      <w:marRight w:val="0"/>
                      <w:marTop w:val="0"/>
                      <w:marBottom w:val="0"/>
                      <w:divBdr>
                        <w:top w:val="none" w:sz="0" w:space="0" w:color="auto"/>
                        <w:left w:val="none" w:sz="0" w:space="0" w:color="auto"/>
                        <w:bottom w:val="none" w:sz="0" w:space="0" w:color="auto"/>
                        <w:right w:val="none" w:sz="0" w:space="0" w:color="auto"/>
                      </w:divBdr>
                    </w:div>
                    <w:div w:id="1514152718">
                      <w:marLeft w:val="0"/>
                      <w:marRight w:val="0"/>
                      <w:marTop w:val="0"/>
                      <w:marBottom w:val="0"/>
                      <w:divBdr>
                        <w:top w:val="none" w:sz="0" w:space="0" w:color="auto"/>
                        <w:left w:val="none" w:sz="0" w:space="0" w:color="auto"/>
                        <w:bottom w:val="none" w:sz="0" w:space="0" w:color="auto"/>
                        <w:right w:val="none" w:sz="0" w:space="0" w:color="auto"/>
                      </w:divBdr>
                    </w:div>
                  </w:divsChild>
                </w:div>
                <w:div w:id="40635959">
                  <w:marLeft w:val="0"/>
                  <w:marRight w:val="0"/>
                  <w:marTop w:val="0"/>
                  <w:marBottom w:val="0"/>
                  <w:divBdr>
                    <w:top w:val="none" w:sz="0" w:space="0" w:color="auto"/>
                    <w:left w:val="none" w:sz="0" w:space="0" w:color="auto"/>
                    <w:bottom w:val="none" w:sz="0" w:space="0" w:color="auto"/>
                    <w:right w:val="none" w:sz="0" w:space="0" w:color="auto"/>
                  </w:divBdr>
                  <w:divsChild>
                    <w:div w:id="1611549152">
                      <w:marLeft w:val="0"/>
                      <w:marRight w:val="0"/>
                      <w:marTop w:val="0"/>
                      <w:marBottom w:val="0"/>
                      <w:divBdr>
                        <w:top w:val="none" w:sz="0" w:space="0" w:color="auto"/>
                        <w:left w:val="none" w:sz="0" w:space="0" w:color="auto"/>
                        <w:bottom w:val="none" w:sz="0" w:space="0" w:color="auto"/>
                        <w:right w:val="none" w:sz="0" w:space="0" w:color="auto"/>
                      </w:divBdr>
                      <w:divsChild>
                        <w:div w:id="726807894">
                          <w:marLeft w:val="0"/>
                          <w:marRight w:val="0"/>
                          <w:marTop w:val="0"/>
                          <w:marBottom w:val="0"/>
                          <w:divBdr>
                            <w:top w:val="none" w:sz="0" w:space="0" w:color="auto"/>
                            <w:left w:val="none" w:sz="0" w:space="0" w:color="auto"/>
                            <w:bottom w:val="none" w:sz="0" w:space="0" w:color="auto"/>
                            <w:right w:val="none" w:sz="0" w:space="0" w:color="auto"/>
                          </w:divBdr>
                        </w:div>
                        <w:div w:id="730006420">
                          <w:marLeft w:val="0"/>
                          <w:marRight w:val="0"/>
                          <w:marTop w:val="0"/>
                          <w:marBottom w:val="0"/>
                          <w:divBdr>
                            <w:top w:val="none" w:sz="0" w:space="0" w:color="auto"/>
                            <w:left w:val="none" w:sz="0" w:space="0" w:color="auto"/>
                            <w:bottom w:val="none" w:sz="0" w:space="0" w:color="auto"/>
                            <w:right w:val="none" w:sz="0" w:space="0" w:color="auto"/>
                          </w:divBdr>
                        </w:div>
                      </w:divsChild>
                    </w:div>
                    <w:div w:id="103503901">
                      <w:marLeft w:val="0"/>
                      <w:marRight w:val="0"/>
                      <w:marTop w:val="0"/>
                      <w:marBottom w:val="0"/>
                      <w:divBdr>
                        <w:top w:val="none" w:sz="0" w:space="0" w:color="auto"/>
                        <w:left w:val="none" w:sz="0" w:space="0" w:color="auto"/>
                        <w:bottom w:val="none" w:sz="0" w:space="0" w:color="auto"/>
                        <w:right w:val="none" w:sz="0" w:space="0" w:color="auto"/>
                      </w:divBdr>
                      <w:divsChild>
                        <w:div w:id="1973973062">
                          <w:marLeft w:val="0"/>
                          <w:marRight w:val="0"/>
                          <w:marTop w:val="0"/>
                          <w:marBottom w:val="0"/>
                          <w:divBdr>
                            <w:top w:val="none" w:sz="0" w:space="0" w:color="auto"/>
                            <w:left w:val="none" w:sz="0" w:space="0" w:color="auto"/>
                            <w:bottom w:val="none" w:sz="0" w:space="0" w:color="auto"/>
                            <w:right w:val="none" w:sz="0" w:space="0" w:color="auto"/>
                          </w:divBdr>
                          <w:divsChild>
                            <w:div w:id="1092697535">
                              <w:marLeft w:val="0"/>
                              <w:marRight w:val="0"/>
                              <w:marTop w:val="0"/>
                              <w:marBottom w:val="0"/>
                              <w:divBdr>
                                <w:top w:val="none" w:sz="0" w:space="0" w:color="auto"/>
                                <w:left w:val="none" w:sz="0" w:space="0" w:color="auto"/>
                                <w:bottom w:val="none" w:sz="0" w:space="0" w:color="auto"/>
                                <w:right w:val="none" w:sz="0" w:space="0" w:color="auto"/>
                              </w:divBdr>
                            </w:div>
                          </w:divsChild>
                        </w:div>
                        <w:div w:id="405417240">
                          <w:marLeft w:val="0"/>
                          <w:marRight w:val="0"/>
                          <w:marTop w:val="0"/>
                          <w:marBottom w:val="0"/>
                          <w:divBdr>
                            <w:top w:val="none" w:sz="0" w:space="0" w:color="auto"/>
                            <w:left w:val="none" w:sz="0" w:space="0" w:color="auto"/>
                            <w:bottom w:val="none" w:sz="0" w:space="0" w:color="auto"/>
                            <w:right w:val="none" w:sz="0" w:space="0" w:color="auto"/>
                          </w:divBdr>
                          <w:divsChild>
                            <w:div w:id="17356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63741">
          <w:marLeft w:val="0"/>
          <w:marRight w:val="0"/>
          <w:marTop w:val="0"/>
          <w:marBottom w:val="0"/>
          <w:divBdr>
            <w:top w:val="none" w:sz="0" w:space="0" w:color="auto"/>
            <w:left w:val="none" w:sz="0" w:space="0" w:color="auto"/>
            <w:bottom w:val="none" w:sz="0" w:space="0" w:color="auto"/>
            <w:right w:val="none" w:sz="0" w:space="0" w:color="auto"/>
          </w:divBdr>
          <w:divsChild>
            <w:div w:id="1378431378">
              <w:marLeft w:val="0"/>
              <w:marRight w:val="0"/>
              <w:marTop w:val="0"/>
              <w:marBottom w:val="0"/>
              <w:divBdr>
                <w:top w:val="none" w:sz="0" w:space="0" w:color="auto"/>
                <w:left w:val="none" w:sz="0" w:space="0" w:color="auto"/>
                <w:bottom w:val="none" w:sz="0" w:space="0" w:color="auto"/>
                <w:right w:val="none" w:sz="0" w:space="0" w:color="auto"/>
              </w:divBdr>
              <w:divsChild>
                <w:div w:id="1846937191">
                  <w:marLeft w:val="0"/>
                  <w:marRight w:val="0"/>
                  <w:marTop w:val="0"/>
                  <w:marBottom w:val="0"/>
                  <w:divBdr>
                    <w:top w:val="none" w:sz="0" w:space="0" w:color="auto"/>
                    <w:left w:val="none" w:sz="0" w:space="0" w:color="auto"/>
                    <w:bottom w:val="none" w:sz="0" w:space="0" w:color="auto"/>
                    <w:right w:val="none" w:sz="0" w:space="0" w:color="auto"/>
                  </w:divBdr>
                </w:div>
                <w:div w:id="7098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igene%20Dokumente\Benutzerdefinierte%20Office-Vorlagen\Vorlage%20EG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EGV.dotx</Template>
  <TotalTime>0</TotalTime>
  <Pages>3</Pages>
  <Words>967</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Kuepke</dc:creator>
  <cp:keywords/>
  <dc:description/>
  <cp:lastModifiedBy>Nadine Kuepke</cp:lastModifiedBy>
  <cp:revision>3</cp:revision>
  <dcterms:created xsi:type="dcterms:W3CDTF">2020-03-12T10:25:00Z</dcterms:created>
  <dcterms:modified xsi:type="dcterms:W3CDTF">2020-03-12T10:46:00Z</dcterms:modified>
</cp:coreProperties>
</file>